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700"/>
        <w:gridCol w:w="4675"/>
      </w:tblGrid>
      <w:tr w:rsidR="0034055E" w14:paraId="001F2246" w14:textId="77777777" w:rsidTr="0034055E">
        <w:tc>
          <w:tcPr>
            <w:tcW w:w="1975" w:type="dxa"/>
          </w:tcPr>
          <w:p w14:paraId="1B255AFE" w14:textId="609E56F3" w:rsidR="0034055E" w:rsidRPr="002F23B1" w:rsidRDefault="002F23B1" w:rsidP="0034055E">
            <w:pPr>
              <w:rPr>
                <w:b/>
                <w:bCs/>
              </w:rPr>
            </w:pPr>
            <w:r>
              <w:rPr>
                <w:b/>
                <w:bCs/>
              </w:rPr>
              <w:t>PREMISE OF NEED</w:t>
            </w:r>
          </w:p>
        </w:tc>
        <w:tc>
          <w:tcPr>
            <w:tcW w:w="2700" w:type="dxa"/>
          </w:tcPr>
          <w:p w14:paraId="03209586" w14:textId="75E035C0" w:rsidR="0034055E" w:rsidRDefault="0034055E" w:rsidP="0034055E">
            <w:r>
              <w:t>Societal Situation</w:t>
            </w:r>
          </w:p>
        </w:tc>
        <w:tc>
          <w:tcPr>
            <w:tcW w:w="4675" w:type="dxa"/>
          </w:tcPr>
          <w:p w14:paraId="1414E197" w14:textId="39FEAEA7" w:rsidR="0034055E" w:rsidRDefault="0034055E" w:rsidP="0034055E">
            <w:r>
              <w:t xml:space="preserve">Conflict is natural. </w:t>
            </w:r>
            <w:r w:rsidR="00BA46CE">
              <w:t>People need tools to manage disputes and conflict peacefully.</w:t>
            </w:r>
          </w:p>
        </w:tc>
      </w:tr>
      <w:tr w:rsidR="0034055E" w14:paraId="5774DEE7" w14:textId="77777777" w:rsidTr="0034055E">
        <w:tc>
          <w:tcPr>
            <w:tcW w:w="1975" w:type="dxa"/>
          </w:tcPr>
          <w:p w14:paraId="45727553" w14:textId="6E2F6E44" w:rsidR="0034055E" w:rsidRPr="002F23B1" w:rsidRDefault="002F23B1" w:rsidP="0034055E">
            <w:pPr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2700" w:type="dxa"/>
          </w:tcPr>
          <w:p w14:paraId="530BDD33" w14:textId="74CAEFB9" w:rsidR="0034055E" w:rsidRDefault="0034055E" w:rsidP="0034055E">
            <w:r>
              <w:t xml:space="preserve">Mission &amp; Beliefs/Values </w:t>
            </w:r>
          </w:p>
        </w:tc>
        <w:tc>
          <w:tcPr>
            <w:tcW w:w="4675" w:type="dxa"/>
          </w:tcPr>
          <w:p w14:paraId="0931D2E9" w14:textId="075F0A24" w:rsidR="0034055E" w:rsidRDefault="00BA46CE" w:rsidP="0034055E">
            <w:r>
              <w:t xml:space="preserve">We believe in constructive engagement with each other using a set of tools.  We believe humans are designed to use social interactions in life.  </w:t>
            </w:r>
            <w:r w:rsidR="0034055E">
              <w:t xml:space="preserve">We believe individuals can learn and </w:t>
            </w:r>
            <w:r>
              <w:t xml:space="preserve">use </w:t>
            </w:r>
            <w:r w:rsidR="0034055E">
              <w:t>processes to help resolve problems</w:t>
            </w:r>
            <w:r>
              <w:t xml:space="preserve"> to</w:t>
            </w:r>
            <w:r w:rsidR="0034055E">
              <w:t xml:space="preserve"> move forward</w:t>
            </w:r>
          </w:p>
        </w:tc>
      </w:tr>
      <w:tr w:rsidR="0034055E" w14:paraId="5C42CE9E" w14:textId="77777777" w:rsidTr="0034055E">
        <w:tc>
          <w:tcPr>
            <w:tcW w:w="1975" w:type="dxa"/>
          </w:tcPr>
          <w:p w14:paraId="39982ED7" w14:textId="631F770F" w:rsidR="0034055E" w:rsidRPr="002F23B1" w:rsidRDefault="002F23B1" w:rsidP="0034055E">
            <w:pPr>
              <w:rPr>
                <w:b/>
                <w:bCs/>
              </w:rPr>
            </w:pPr>
            <w:r>
              <w:rPr>
                <w:b/>
                <w:bCs/>
              </w:rPr>
              <w:t>INPUTS</w:t>
            </w:r>
          </w:p>
        </w:tc>
        <w:tc>
          <w:tcPr>
            <w:tcW w:w="2700" w:type="dxa"/>
          </w:tcPr>
          <w:p w14:paraId="1E49CFAA" w14:textId="4D9844D0" w:rsidR="0034055E" w:rsidRDefault="0034055E" w:rsidP="0034055E">
            <w:r>
              <w:t>Resources</w:t>
            </w:r>
          </w:p>
        </w:tc>
        <w:tc>
          <w:tcPr>
            <w:tcW w:w="4675" w:type="dxa"/>
          </w:tcPr>
          <w:p w14:paraId="10B07345" w14:textId="38DA1AC2" w:rsidR="0034055E" w:rsidRDefault="0034055E" w:rsidP="0034055E">
            <w:r>
              <w:t xml:space="preserve">Individual Contributions; State; County; </w:t>
            </w:r>
            <w:r w:rsidR="0069080C">
              <w:t xml:space="preserve">Grants; </w:t>
            </w:r>
            <w:r>
              <w:t>Key Community Sponsors</w:t>
            </w:r>
            <w:r w:rsidR="00BA46CE">
              <w:t>; Staff; Volunteers; talent and treasury.</w:t>
            </w:r>
          </w:p>
        </w:tc>
      </w:tr>
      <w:tr w:rsidR="0034055E" w14:paraId="518F7EC9" w14:textId="77777777" w:rsidTr="0034055E">
        <w:tc>
          <w:tcPr>
            <w:tcW w:w="1975" w:type="dxa"/>
          </w:tcPr>
          <w:p w14:paraId="09FD7837" w14:textId="5351795C" w:rsidR="0034055E" w:rsidRPr="002F23B1" w:rsidRDefault="002F23B1" w:rsidP="0034055E">
            <w:pPr>
              <w:rPr>
                <w:b/>
                <w:bCs/>
              </w:rPr>
            </w:pPr>
            <w:r>
              <w:rPr>
                <w:b/>
                <w:bCs/>
              </w:rPr>
              <w:t>INTERVENTIONS</w:t>
            </w:r>
          </w:p>
        </w:tc>
        <w:tc>
          <w:tcPr>
            <w:tcW w:w="2700" w:type="dxa"/>
          </w:tcPr>
          <w:p w14:paraId="5BF99046" w14:textId="65679DDB" w:rsidR="0034055E" w:rsidRDefault="0034055E" w:rsidP="0034055E">
            <w:r>
              <w:t>Activities</w:t>
            </w:r>
          </w:p>
        </w:tc>
        <w:tc>
          <w:tcPr>
            <w:tcW w:w="4675" w:type="dxa"/>
          </w:tcPr>
          <w:p w14:paraId="1020B369" w14:textId="2204EE72" w:rsidR="0034055E" w:rsidRDefault="0034055E" w:rsidP="0034055E">
            <w:r>
              <w:t xml:space="preserve">Mediation &amp; Conciliation Services; </w:t>
            </w:r>
            <w:r w:rsidR="00BA46CE">
              <w:t xml:space="preserve">Mediator </w:t>
            </w:r>
            <w:r>
              <w:t xml:space="preserve">Training; Youth Empowerment Services; Eviction Prevention; Small Claims Court; Restorative Justice Project; Workplace Conflict Resolution; Facilitation </w:t>
            </w:r>
            <w:r w:rsidR="00BA46CE">
              <w:t xml:space="preserve">Training &amp; </w:t>
            </w:r>
            <w:r>
              <w:t>Services</w:t>
            </w:r>
          </w:p>
        </w:tc>
      </w:tr>
      <w:tr w:rsidR="0034055E" w14:paraId="4D09D2BA" w14:textId="77777777" w:rsidTr="0034055E">
        <w:tc>
          <w:tcPr>
            <w:tcW w:w="1975" w:type="dxa"/>
          </w:tcPr>
          <w:p w14:paraId="08FFD557" w14:textId="5D681624" w:rsidR="0034055E" w:rsidRPr="002F23B1" w:rsidRDefault="002F23B1" w:rsidP="0034055E">
            <w:pPr>
              <w:rPr>
                <w:b/>
                <w:bCs/>
              </w:rPr>
            </w:pPr>
            <w:r>
              <w:rPr>
                <w:b/>
                <w:bCs/>
              </w:rPr>
              <w:t>OUTPUTS &amp; OUTCOMES</w:t>
            </w:r>
          </w:p>
        </w:tc>
        <w:tc>
          <w:tcPr>
            <w:tcW w:w="2700" w:type="dxa"/>
          </w:tcPr>
          <w:p w14:paraId="59A828CB" w14:textId="739D3F13" w:rsidR="0034055E" w:rsidRDefault="0034055E" w:rsidP="0034055E">
            <w:r>
              <w:t xml:space="preserve">Short/Long Term </w:t>
            </w:r>
            <w:r w:rsidR="0069080C">
              <w:t>Differences</w:t>
            </w:r>
          </w:p>
        </w:tc>
        <w:tc>
          <w:tcPr>
            <w:tcW w:w="4675" w:type="dxa"/>
          </w:tcPr>
          <w:p w14:paraId="4EA40736" w14:textId="09192471" w:rsidR="0034055E" w:rsidRDefault="0034055E" w:rsidP="0034055E">
            <w:r>
              <w:t xml:space="preserve">Outputs:  </w:t>
            </w:r>
            <w:r w:rsidR="0069080C">
              <w:t># of mediations; volunteer</w:t>
            </w:r>
            <w:r w:rsidR="00BA46CE">
              <w:t xml:space="preserve">s; </w:t>
            </w:r>
            <w:r w:rsidR="00C161F9">
              <w:t>calls; training</w:t>
            </w:r>
            <w:r w:rsidR="002F23B1">
              <w:t xml:space="preserve">; facilitations; multi-party mediations; customized training; classes; clubs; </w:t>
            </w:r>
            <w:r w:rsidR="00BA46CE">
              <w:t xml:space="preserve">students and adults </w:t>
            </w:r>
            <w:r w:rsidR="002F23B1">
              <w:t xml:space="preserve">trained in </w:t>
            </w:r>
            <w:proofErr w:type="gramStart"/>
            <w:r w:rsidR="002F23B1">
              <w:t>schools</w:t>
            </w:r>
            <w:r w:rsidR="00BA46CE">
              <w:t>;</w:t>
            </w:r>
            <w:proofErr w:type="gramEnd"/>
            <w:r w:rsidR="00BA46CE">
              <w:t xml:space="preserve"> </w:t>
            </w:r>
          </w:p>
          <w:p w14:paraId="2331EACF" w14:textId="2699D924" w:rsidR="00BA46CE" w:rsidRDefault="00BA46CE" w:rsidP="0034055E">
            <w:r>
              <w:t>Outcomes:  Disputes resolved; family/parenting plans outside of courts; improved relationships between disputants</w:t>
            </w:r>
          </w:p>
        </w:tc>
      </w:tr>
      <w:tr w:rsidR="0034055E" w14:paraId="232F5E76" w14:textId="77777777" w:rsidTr="0034055E">
        <w:tc>
          <w:tcPr>
            <w:tcW w:w="1975" w:type="dxa"/>
          </w:tcPr>
          <w:p w14:paraId="0CE60702" w14:textId="1BC8946E" w:rsidR="0034055E" w:rsidRPr="002F23B1" w:rsidRDefault="002F23B1" w:rsidP="0034055E">
            <w:pPr>
              <w:rPr>
                <w:b/>
                <w:bCs/>
              </w:rPr>
            </w:pPr>
            <w:r>
              <w:rPr>
                <w:b/>
                <w:bCs/>
              </w:rPr>
              <w:t>IMPACT</w:t>
            </w:r>
          </w:p>
        </w:tc>
        <w:tc>
          <w:tcPr>
            <w:tcW w:w="2700" w:type="dxa"/>
          </w:tcPr>
          <w:p w14:paraId="6FA79E9B" w14:textId="381755BE" w:rsidR="0034055E" w:rsidRDefault="0069080C" w:rsidP="0034055E">
            <w:r>
              <w:t>Societal Benefit</w:t>
            </w:r>
          </w:p>
        </w:tc>
        <w:tc>
          <w:tcPr>
            <w:tcW w:w="4675" w:type="dxa"/>
          </w:tcPr>
          <w:p w14:paraId="0C7C9A12" w14:textId="4FA5CEB1" w:rsidR="0034055E" w:rsidRDefault="002F23B1" w:rsidP="0034055E">
            <w:r>
              <w:t>Impact—</w:t>
            </w:r>
            <w:r w:rsidR="00BA46CE">
              <w:t xml:space="preserve">Redistribution of funding to support DRCs in our state; increased use of DRCs to reduction court systems; </w:t>
            </w:r>
            <w:r>
              <w:t xml:space="preserve">community </w:t>
            </w:r>
            <w:r w:rsidR="005145C8">
              <w:t xml:space="preserve">members </w:t>
            </w:r>
            <w:proofErr w:type="gramStart"/>
            <w:r w:rsidR="005145C8">
              <w:t>solves</w:t>
            </w:r>
            <w:proofErr w:type="gramEnd"/>
            <w:r>
              <w:t xml:space="preserve"> conflicts peacefully and </w:t>
            </w:r>
            <w:r w:rsidR="005145C8">
              <w:t xml:space="preserve">improved community understanding and tolerance of its citizens </w:t>
            </w:r>
            <w:r>
              <w:t xml:space="preserve"> </w:t>
            </w:r>
          </w:p>
        </w:tc>
      </w:tr>
      <w:tr w:rsidR="0034055E" w14:paraId="02EFFF92" w14:textId="77777777" w:rsidTr="0034055E">
        <w:tc>
          <w:tcPr>
            <w:tcW w:w="1975" w:type="dxa"/>
          </w:tcPr>
          <w:p w14:paraId="6B479800" w14:textId="77777777" w:rsidR="0034055E" w:rsidRDefault="0034055E" w:rsidP="0034055E"/>
        </w:tc>
        <w:tc>
          <w:tcPr>
            <w:tcW w:w="2700" w:type="dxa"/>
          </w:tcPr>
          <w:p w14:paraId="349F2E9D" w14:textId="77777777" w:rsidR="0034055E" w:rsidRDefault="0034055E" w:rsidP="0034055E"/>
        </w:tc>
        <w:tc>
          <w:tcPr>
            <w:tcW w:w="4675" w:type="dxa"/>
          </w:tcPr>
          <w:p w14:paraId="59CC0531" w14:textId="77777777" w:rsidR="0034055E" w:rsidRDefault="0034055E" w:rsidP="0034055E"/>
        </w:tc>
      </w:tr>
      <w:tr w:rsidR="0034055E" w14:paraId="11866CC2" w14:textId="77777777" w:rsidTr="0034055E">
        <w:tc>
          <w:tcPr>
            <w:tcW w:w="1975" w:type="dxa"/>
          </w:tcPr>
          <w:p w14:paraId="4C2C448D" w14:textId="77777777" w:rsidR="0034055E" w:rsidRDefault="0034055E" w:rsidP="0034055E"/>
        </w:tc>
        <w:tc>
          <w:tcPr>
            <w:tcW w:w="2700" w:type="dxa"/>
          </w:tcPr>
          <w:p w14:paraId="594EBE20" w14:textId="77777777" w:rsidR="0034055E" w:rsidRDefault="0034055E" w:rsidP="0034055E"/>
        </w:tc>
        <w:tc>
          <w:tcPr>
            <w:tcW w:w="4675" w:type="dxa"/>
          </w:tcPr>
          <w:p w14:paraId="3CE0A77E" w14:textId="77777777" w:rsidR="0034055E" w:rsidRDefault="0034055E" w:rsidP="0034055E"/>
        </w:tc>
      </w:tr>
    </w:tbl>
    <w:p w14:paraId="7001F985" w14:textId="77777777" w:rsidR="006B56E9" w:rsidRPr="0034055E" w:rsidRDefault="006B56E9" w:rsidP="0034055E"/>
    <w:sectPr w:rsidR="006B56E9" w:rsidRPr="003405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42622" w14:textId="77777777" w:rsidR="0074274C" w:rsidRDefault="0074274C" w:rsidP="005145C8">
      <w:pPr>
        <w:spacing w:after="0" w:line="240" w:lineRule="auto"/>
      </w:pPr>
      <w:r>
        <w:separator/>
      </w:r>
    </w:p>
  </w:endnote>
  <w:endnote w:type="continuationSeparator" w:id="0">
    <w:p w14:paraId="55BFD19F" w14:textId="77777777" w:rsidR="0074274C" w:rsidRDefault="0074274C" w:rsidP="0051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F04B5" w14:textId="77777777" w:rsidR="0074274C" w:rsidRDefault="0074274C" w:rsidP="005145C8">
      <w:pPr>
        <w:spacing w:after="0" w:line="240" w:lineRule="auto"/>
      </w:pPr>
      <w:r>
        <w:separator/>
      </w:r>
    </w:p>
  </w:footnote>
  <w:footnote w:type="continuationSeparator" w:id="0">
    <w:p w14:paraId="7DB92DC0" w14:textId="77777777" w:rsidR="0074274C" w:rsidRDefault="0074274C" w:rsidP="0051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B1B9B" w14:textId="6F693E86" w:rsidR="005145C8" w:rsidRDefault="005145C8">
    <w:pPr>
      <w:pStyle w:val="Header"/>
    </w:pPr>
    <w:proofErr w:type="gramStart"/>
    <w:r>
      <w:t>DRAFT</w:t>
    </w:r>
    <w:r w:rsidR="000E58E1">
      <w:t xml:space="preserve">  2.2021</w:t>
    </w:r>
    <w:proofErr w:type="gramEnd"/>
  </w:p>
  <w:p w14:paraId="62AA027F" w14:textId="06FC98E7" w:rsidR="005145C8" w:rsidRDefault="005145C8">
    <w:pPr>
      <w:pStyle w:val="Header"/>
    </w:pPr>
    <w:r>
      <w:t>DRC of Thurston County</w:t>
    </w:r>
  </w:p>
  <w:p w14:paraId="23827FE1" w14:textId="27E3A4C4" w:rsidR="005145C8" w:rsidRDefault="005145C8">
    <w:pPr>
      <w:pStyle w:val="Header"/>
    </w:pPr>
    <w:r>
      <w:t>Logic Model for Change</w:t>
    </w:r>
    <w:r w:rsidR="000E58E1">
      <w:t>:</w:t>
    </w:r>
    <w:r>
      <w:t xml:space="preserve"> How We Address our </w:t>
    </w:r>
    <w:r w:rsidR="000E58E1">
      <w:t>Cause</w:t>
    </w:r>
  </w:p>
  <w:p w14:paraId="52D8005B" w14:textId="77777777" w:rsidR="005145C8" w:rsidRDefault="005145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E9"/>
    <w:rsid w:val="000B4AF6"/>
    <w:rsid w:val="000E58E1"/>
    <w:rsid w:val="002F23B1"/>
    <w:rsid w:val="0034055E"/>
    <w:rsid w:val="005145C8"/>
    <w:rsid w:val="0069080C"/>
    <w:rsid w:val="006B56E9"/>
    <w:rsid w:val="0074274C"/>
    <w:rsid w:val="008844F0"/>
    <w:rsid w:val="00A83DF3"/>
    <w:rsid w:val="00BA46CE"/>
    <w:rsid w:val="00C161F9"/>
    <w:rsid w:val="00CE46D5"/>
    <w:rsid w:val="00F2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72A1"/>
  <w15:chartTrackingRefBased/>
  <w15:docId w15:val="{0F9D56DD-3C7E-4211-8D61-20A5AFAC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C8"/>
  </w:style>
  <w:style w:type="paragraph" w:styleId="Footer">
    <w:name w:val="footer"/>
    <w:basedOn w:val="Normal"/>
    <w:link w:val="FooterChar"/>
    <w:uiPriority w:val="99"/>
    <w:unhideWhenUsed/>
    <w:rsid w:val="0051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Lahmann Lahmann</dc:creator>
  <cp:keywords/>
  <dc:description/>
  <cp:lastModifiedBy>Lahmann Lahmann</cp:lastModifiedBy>
  <cp:revision>2</cp:revision>
  <dcterms:created xsi:type="dcterms:W3CDTF">2021-03-09T16:15:00Z</dcterms:created>
  <dcterms:modified xsi:type="dcterms:W3CDTF">2021-03-11T01:43:00Z</dcterms:modified>
</cp:coreProperties>
</file>