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8581" w14:textId="0DD84FF3" w:rsidR="008C5463" w:rsidRDefault="008C5463" w:rsidP="008C5463">
      <w:pPr>
        <w:suppressAutoHyphens/>
        <w:spacing w:line="240" w:lineRule="atLeast"/>
        <w:jc w:val="center"/>
        <w:rPr>
          <w:rFonts w:ascii="Calibri" w:hAnsi="Calibri" w:cs="Arial"/>
          <w:sz w:val="24"/>
          <w:szCs w:val="24"/>
        </w:rPr>
      </w:pPr>
      <w:r>
        <w:rPr>
          <w:rFonts w:ascii="Calibri" w:hAnsi="Calibri" w:cs="Arial"/>
          <w:sz w:val="24"/>
          <w:szCs w:val="24"/>
        </w:rPr>
        <w:t xml:space="preserve">BOARD </w:t>
      </w:r>
      <w:r w:rsidR="00312E13">
        <w:rPr>
          <w:rFonts w:ascii="Calibri" w:hAnsi="Calibri" w:cs="Arial"/>
          <w:sz w:val="24"/>
          <w:szCs w:val="24"/>
        </w:rPr>
        <w:t>MINUTES</w:t>
      </w:r>
      <w:r>
        <w:rPr>
          <w:rFonts w:ascii="Calibri" w:hAnsi="Calibri" w:cs="Arial"/>
          <w:sz w:val="24"/>
          <w:szCs w:val="24"/>
        </w:rPr>
        <w:t xml:space="preserve"> </w:t>
      </w:r>
    </w:p>
    <w:p w14:paraId="5CAE950E" w14:textId="77777777" w:rsidR="008C5463" w:rsidRDefault="008C5463" w:rsidP="008C5463">
      <w:pPr>
        <w:pStyle w:val="Heading3"/>
        <w:tabs>
          <w:tab w:val="left" w:pos="2444"/>
          <w:tab w:val="center" w:pos="4680"/>
        </w:tabs>
        <w:spacing w:line="240" w:lineRule="auto"/>
        <w:rPr>
          <w:rFonts w:ascii="Calibri" w:hAnsi="Calibri"/>
          <w:b w:val="0"/>
          <w:bCs w:val="0"/>
          <w:sz w:val="24"/>
        </w:rPr>
      </w:pPr>
      <w:r>
        <w:rPr>
          <w:rFonts w:ascii="Calibri" w:hAnsi="Calibri"/>
          <w:b w:val="0"/>
          <w:bCs w:val="0"/>
          <w:sz w:val="24"/>
        </w:rPr>
        <w:t>Wednesday, December 21, 2022</w:t>
      </w:r>
    </w:p>
    <w:p w14:paraId="30992935" w14:textId="77777777" w:rsidR="008C5463" w:rsidRDefault="008C5463" w:rsidP="008C5463">
      <w:pPr>
        <w:suppressAutoHyphens/>
        <w:jc w:val="center"/>
        <w:rPr>
          <w:rFonts w:ascii="Calibri" w:hAnsi="Calibri" w:cs="Arial"/>
          <w:bCs/>
          <w:spacing w:val="-3"/>
          <w:sz w:val="24"/>
          <w:szCs w:val="24"/>
        </w:rPr>
      </w:pPr>
      <w:r>
        <w:rPr>
          <w:rFonts w:ascii="Calibri" w:hAnsi="Calibri"/>
          <w:sz w:val="24"/>
        </w:rPr>
        <w:t xml:space="preserve"> 5:30 - </w:t>
      </w:r>
      <w:r>
        <w:rPr>
          <w:rFonts w:ascii="Calibri" w:hAnsi="Calibri" w:cs="Arial"/>
          <w:bCs/>
          <w:spacing w:val="-3"/>
          <w:sz w:val="24"/>
          <w:szCs w:val="24"/>
        </w:rPr>
        <w:t>6:30 p.m.</w:t>
      </w:r>
    </w:p>
    <w:p w14:paraId="5F1FF16C" w14:textId="0B53C215" w:rsidR="008C5463" w:rsidRDefault="008C5463" w:rsidP="008C5463">
      <w:pPr>
        <w:suppressAutoHyphens/>
        <w:spacing w:line="240" w:lineRule="atLeast"/>
        <w:rPr>
          <w:rFonts w:ascii="Calibri" w:hAnsi="Calibri"/>
          <w:sz w:val="24"/>
          <w:szCs w:val="24"/>
        </w:rPr>
      </w:pPr>
      <w:r>
        <w:rPr>
          <w:rFonts w:cstheme="minorHAnsi"/>
          <w:sz w:val="24"/>
          <w:szCs w:val="24"/>
        </w:rPr>
        <w:t>Present: Deborah Jayne, Mary Sue, Curt, Mickey, Kevin, Eloise, Matt</w:t>
      </w:r>
      <w:r>
        <w:rPr>
          <w:rFonts w:ascii="Calibri" w:hAnsi="Calibri"/>
          <w:sz w:val="24"/>
          <w:szCs w:val="24"/>
        </w:rPr>
        <w:t>, Rob, Alicia, Julie</w:t>
      </w:r>
    </w:p>
    <w:p w14:paraId="6AE3BAD9" w14:textId="389DE1BD" w:rsidR="008C5463" w:rsidRDefault="008C5463" w:rsidP="008C5463">
      <w:pPr>
        <w:suppressAutoHyphens/>
        <w:spacing w:line="240" w:lineRule="atLeast"/>
        <w:rPr>
          <w:rFonts w:ascii="Calibri" w:hAnsi="Calibri" w:cs="Courier New"/>
          <w:sz w:val="24"/>
          <w:szCs w:val="24"/>
        </w:rPr>
      </w:pPr>
      <w:r>
        <w:rPr>
          <w:rFonts w:ascii="Calibri" w:hAnsi="Calibri"/>
          <w:sz w:val="24"/>
          <w:szCs w:val="24"/>
        </w:rPr>
        <w:t xml:space="preserve">Staff: Jody, Robyn                                         </w:t>
      </w:r>
    </w:p>
    <w:p w14:paraId="3D8416BC" w14:textId="77777777" w:rsidR="008C5463" w:rsidRDefault="008C5463" w:rsidP="008C5463">
      <w:pPr>
        <w:suppressAutoHyphens/>
        <w:spacing w:line="240" w:lineRule="atLeast"/>
        <w:rPr>
          <w:rFonts w:ascii="Calibri" w:hAnsi="Calibri"/>
          <w:sz w:val="24"/>
          <w:szCs w:val="24"/>
        </w:rPr>
      </w:pPr>
      <w:r>
        <w:rPr>
          <w:rFonts w:ascii="Calibri" w:hAnsi="Calibri" w:cs="Arial"/>
          <w:spacing w:val="-3"/>
          <w:sz w:val="24"/>
          <w:szCs w:val="24"/>
          <w:u w:val="single"/>
        </w:rPr>
        <w:t>Board Meeting Consent Agenda</w:t>
      </w:r>
      <w:r>
        <w:rPr>
          <w:rFonts w:ascii="Calibri" w:hAnsi="Calibri" w:cs="Arial"/>
          <w:spacing w:val="-3"/>
          <w:sz w:val="24"/>
          <w:szCs w:val="24"/>
        </w:rPr>
        <w:t xml:space="preserve">: </w:t>
      </w:r>
    </w:p>
    <w:p w14:paraId="0F690689" w14:textId="77777777" w:rsidR="008C5463" w:rsidRDefault="008C5463" w:rsidP="008C5463">
      <w:pPr>
        <w:pStyle w:val="ListParagraph"/>
        <w:widowControl w:val="0"/>
        <w:numPr>
          <w:ilvl w:val="0"/>
          <w:numId w:val="2"/>
        </w:numPr>
        <w:suppressAutoHyphens/>
        <w:autoSpaceDE w:val="0"/>
        <w:autoSpaceDN w:val="0"/>
        <w:adjustRightInd w:val="0"/>
        <w:spacing w:after="0" w:line="240" w:lineRule="atLeast"/>
        <w:rPr>
          <w:rFonts w:ascii="Calibri" w:hAnsi="Calibri" w:cs="Arial"/>
          <w:spacing w:val="-3"/>
          <w:sz w:val="24"/>
          <w:szCs w:val="24"/>
        </w:rPr>
      </w:pPr>
      <w:r>
        <w:rPr>
          <w:rFonts w:ascii="Calibri" w:hAnsi="Calibri" w:cs="Arial"/>
          <w:spacing w:val="-3"/>
          <w:sz w:val="24"/>
          <w:szCs w:val="24"/>
        </w:rPr>
        <w:t>December Agenda</w:t>
      </w:r>
    </w:p>
    <w:p w14:paraId="4B2C803F" w14:textId="77777777" w:rsidR="008C5463" w:rsidRDefault="008C5463" w:rsidP="008C5463">
      <w:pPr>
        <w:pStyle w:val="ListParagraph"/>
        <w:widowControl w:val="0"/>
        <w:numPr>
          <w:ilvl w:val="0"/>
          <w:numId w:val="2"/>
        </w:numPr>
        <w:suppressAutoHyphens/>
        <w:autoSpaceDE w:val="0"/>
        <w:autoSpaceDN w:val="0"/>
        <w:adjustRightInd w:val="0"/>
        <w:spacing w:after="0" w:line="240" w:lineRule="atLeast"/>
        <w:rPr>
          <w:rFonts w:ascii="Calibri" w:hAnsi="Calibri" w:cs="Arial"/>
          <w:spacing w:val="-3"/>
          <w:sz w:val="24"/>
          <w:szCs w:val="24"/>
        </w:rPr>
      </w:pPr>
      <w:r>
        <w:rPr>
          <w:rFonts w:ascii="Calibri" w:hAnsi="Calibri" w:cs="Arial"/>
          <w:spacing w:val="-3"/>
          <w:sz w:val="24"/>
          <w:szCs w:val="24"/>
        </w:rPr>
        <w:t>November Meeting Minutes</w:t>
      </w:r>
    </w:p>
    <w:p w14:paraId="0540DFDC" w14:textId="77777777" w:rsidR="008C5463" w:rsidRDefault="008C5463" w:rsidP="008C5463">
      <w:pPr>
        <w:pStyle w:val="ListParagraph"/>
        <w:widowControl w:val="0"/>
        <w:numPr>
          <w:ilvl w:val="0"/>
          <w:numId w:val="2"/>
        </w:numPr>
        <w:suppressAutoHyphens/>
        <w:autoSpaceDE w:val="0"/>
        <w:autoSpaceDN w:val="0"/>
        <w:adjustRightInd w:val="0"/>
        <w:spacing w:after="0" w:line="240" w:lineRule="atLeast"/>
        <w:rPr>
          <w:rFonts w:ascii="Calibri" w:hAnsi="Calibri" w:cs="Arial"/>
          <w:spacing w:val="-3"/>
          <w:sz w:val="24"/>
          <w:szCs w:val="24"/>
        </w:rPr>
      </w:pPr>
      <w:r>
        <w:rPr>
          <w:rFonts w:ascii="Calibri" w:hAnsi="Calibri" w:cs="Arial"/>
          <w:spacing w:val="-3"/>
          <w:sz w:val="24"/>
          <w:szCs w:val="24"/>
        </w:rPr>
        <w:t>November Financial Dashboard</w:t>
      </w:r>
    </w:p>
    <w:p w14:paraId="24D8AEC6" w14:textId="77777777" w:rsidR="008C5463" w:rsidRDefault="008C5463" w:rsidP="008C5463">
      <w:pPr>
        <w:pStyle w:val="ListParagraph"/>
        <w:widowControl w:val="0"/>
        <w:numPr>
          <w:ilvl w:val="0"/>
          <w:numId w:val="2"/>
        </w:numPr>
        <w:autoSpaceDE w:val="0"/>
        <w:autoSpaceDN w:val="0"/>
        <w:adjustRightInd w:val="0"/>
        <w:spacing w:after="0" w:line="240" w:lineRule="atLeast"/>
        <w:rPr>
          <w:rFonts w:ascii="Calibri" w:hAnsi="Calibri" w:cs="Arial"/>
          <w:sz w:val="24"/>
          <w:szCs w:val="24"/>
        </w:rPr>
      </w:pPr>
      <w:r>
        <w:rPr>
          <w:rFonts w:ascii="Calibri" w:hAnsi="Calibri" w:cs="Arial"/>
          <w:sz w:val="24"/>
          <w:szCs w:val="24"/>
        </w:rPr>
        <w:t>Finance Committee Report</w:t>
      </w:r>
    </w:p>
    <w:p w14:paraId="27B5B015" w14:textId="77777777" w:rsidR="008C5463" w:rsidRDefault="008C5463" w:rsidP="008C5463">
      <w:pPr>
        <w:pStyle w:val="ListParagraph"/>
        <w:widowControl w:val="0"/>
        <w:numPr>
          <w:ilvl w:val="0"/>
          <w:numId w:val="2"/>
        </w:numPr>
        <w:autoSpaceDE w:val="0"/>
        <w:autoSpaceDN w:val="0"/>
        <w:adjustRightInd w:val="0"/>
        <w:spacing w:after="0" w:line="240" w:lineRule="atLeast"/>
        <w:rPr>
          <w:rFonts w:ascii="Calibri" w:hAnsi="Calibri" w:cs="Arial"/>
          <w:sz w:val="24"/>
          <w:szCs w:val="24"/>
        </w:rPr>
      </w:pPr>
      <w:r>
        <w:rPr>
          <w:rFonts w:ascii="Calibri" w:hAnsi="Calibri" w:cs="Arial"/>
          <w:sz w:val="24"/>
          <w:szCs w:val="24"/>
        </w:rPr>
        <w:t>Policies Committee Report</w:t>
      </w:r>
    </w:p>
    <w:p w14:paraId="0030DA6B" w14:textId="77777777" w:rsidR="008C5463" w:rsidRDefault="008C5463" w:rsidP="008C5463">
      <w:pPr>
        <w:spacing w:line="240" w:lineRule="atLeast"/>
        <w:rPr>
          <w:rFonts w:ascii="Calibri" w:hAnsi="Calibri" w:cs="Arial"/>
          <w:sz w:val="24"/>
          <w:szCs w:val="24"/>
          <w:u w:val="single"/>
        </w:rPr>
      </w:pPr>
      <w:r>
        <w:rPr>
          <w:rFonts w:ascii="Calibri" w:hAnsi="Calibri" w:cs="Arial"/>
          <w:sz w:val="24"/>
          <w:szCs w:val="24"/>
          <w:u w:val="single"/>
        </w:rPr>
        <w:t>Information Resources:</w:t>
      </w:r>
    </w:p>
    <w:p w14:paraId="6D37E49B" w14:textId="77777777" w:rsidR="008C5463" w:rsidRDefault="008C5463" w:rsidP="008C5463">
      <w:pPr>
        <w:pStyle w:val="ListParagraph"/>
        <w:widowControl w:val="0"/>
        <w:numPr>
          <w:ilvl w:val="0"/>
          <w:numId w:val="2"/>
        </w:numPr>
        <w:autoSpaceDE w:val="0"/>
        <w:autoSpaceDN w:val="0"/>
        <w:adjustRightInd w:val="0"/>
        <w:spacing w:after="0" w:line="240" w:lineRule="atLeast"/>
        <w:rPr>
          <w:rFonts w:ascii="Calibri" w:hAnsi="Calibri" w:cs="Arial"/>
          <w:sz w:val="24"/>
          <w:szCs w:val="24"/>
        </w:rPr>
      </w:pPr>
      <w:r>
        <w:rPr>
          <w:rFonts w:ascii="Calibri" w:hAnsi="Calibri" w:cs="Arial"/>
          <w:sz w:val="24"/>
          <w:szCs w:val="24"/>
        </w:rPr>
        <w:t>Revised: Conflict of Interest Policy</w:t>
      </w:r>
    </w:p>
    <w:p w14:paraId="1449EED2" w14:textId="77777777" w:rsidR="008C5463" w:rsidRDefault="008C5463" w:rsidP="008C5463">
      <w:pPr>
        <w:pStyle w:val="ListParagraph"/>
        <w:widowControl w:val="0"/>
        <w:numPr>
          <w:ilvl w:val="0"/>
          <w:numId w:val="2"/>
        </w:numPr>
        <w:autoSpaceDE w:val="0"/>
        <w:autoSpaceDN w:val="0"/>
        <w:adjustRightInd w:val="0"/>
        <w:spacing w:after="0" w:line="240" w:lineRule="atLeast"/>
        <w:rPr>
          <w:rFonts w:ascii="Calibri" w:hAnsi="Calibri" w:cs="Arial"/>
          <w:sz w:val="24"/>
          <w:szCs w:val="24"/>
        </w:rPr>
      </w:pPr>
      <w:r>
        <w:rPr>
          <w:rFonts w:ascii="Calibri" w:hAnsi="Calibri" w:cs="Arial"/>
          <w:sz w:val="24"/>
          <w:szCs w:val="24"/>
        </w:rPr>
        <w:t>Revised: Bylaws</w:t>
      </w:r>
    </w:p>
    <w:p w14:paraId="735BAE5A" w14:textId="77777777" w:rsidR="008C5463" w:rsidRDefault="008C5463" w:rsidP="008C5463">
      <w:pPr>
        <w:pStyle w:val="ListParagraph"/>
        <w:widowControl w:val="0"/>
        <w:numPr>
          <w:ilvl w:val="0"/>
          <w:numId w:val="2"/>
        </w:numPr>
        <w:autoSpaceDE w:val="0"/>
        <w:autoSpaceDN w:val="0"/>
        <w:adjustRightInd w:val="0"/>
        <w:spacing w:after="0" w:line="240" w:lineRule="atLeast"/>
        <w:rPr>
          <w:rFonts w:ascii="Calibri" w:hAnsi="Calibri" w:cs="Arial"/>
          <w:sz w:val="24"/>
          <w:szCs w:val="24"/>
        </w:rPr>
      </w:pPr>
      <w:r>
        <w:rPr>
          <w:rFonts w:ascii="Calibri" w:hAnsi="Calibri" w:cs="Arial"/>
          <w:sz w:val="24"/>
          <w:szCs w:val="24"/>
        </w:rPr>
        <w:t>Revised: Executive Director Job Description</w:t>
      </w:r>
    </w:p>
    <w:p w14:paraId="1F3C9827" w14:textId="77777777" w:rsidR="008C5463" w:rsidRDefault="008C5463" w:rsidP="008C5463">
      <w:pPr>
        <w:pStyle w:val="ListParagraph"/>
        <w:widowControl w:val="0"/>
        <w:numPr>
          <w:ilvl w:val="0"/>
          <w:numId w:val="2"/>
        </w:numPr>
        <w:autoSpaceDE w:val="0"/>
        <w:autoSpaceDN w:val="0"/>
        <w:adjustRightInd w:val="0"/>
        <w:spacing w:after="0" w:line="240" w:lineRule="atLeast"/>
        <w:rPr>
          <w:rFonts w:ascii="Calibri" w:hAnsi="Calibri" w:cs="Arial"/>
          <w:sz w:val="24"/>
          <w:szCs w:val="24"/>
        </w:rPr>
      </w:pPr>
      <w:r>
        <w:rPr>
          <w:rFonts w:ascii="Calibri" w:hAnsi="Calibri" w:cs="Arial"/>
          <w:sz w:val="24"/>
          <w:szCs w:val="24"/>
        </w:rPr>
        <w:t>Revised: Executive Director Succession Planning</w:t>
      </w:r>
    </w:p>
    <w:p w14:paraId="72A5C18B" w14:textId="77777777" w:rsidR="008C5463" w:rsidRDefault="008C5463" w:rsidP="008C5463">
      <w:pPr>
        <w:suppressAutoHyphens/>
        <w:spacing w:after="120" w:line="240" w:lineRule="atLeast"/>
        <w:rPr>
          <w:rFonts w:ascii="Calibri" w:hAnsi="Calibri" w:cs="Arial"/>
          <w:spacing w:val="-3"/>
          <w:sz w:val="24"/>
          <w:szCs w:val="24"/>
        </w:rPr>
      </w:pPr>
    </w:p>
    <w:tbl>
      <w:tblPr>
        <w:tblStyle w:val="TableGrid"/>
        <w:tblW w:w="9360" w:type="dxa"/>
        <w:tblInd w:w="0" w:type="dxa"/>
        <w:tblLayout w:type="fixed"/>
        <w:tblLook w:val="06A0" w:firstRow="1" w:lastRow="0" w:firstColumn="1" w:lastColumn="0" w:noHBand="1" w:noVBand="1"/>
      </w:tblPr>
      <w:tblGrid>
        <w:gridCol w:w="1155"/>
        <w:gridCol w:w="6850"/>
        <w:gridCol w:w="1355"/>
      </w:tblGrid>
      <w:tr w:rsidR="008C5463" w:rsidRPr="00C6615E" w14:paraId="4D75B0DB" w14:textId="77777777" w:rsidTr="00023373">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EE63C" w14:textId="77777777" w:rsidR="008C5463" w:rsidRPr="00C6615E" w:rsidRDefault="008C5463">
            <w:pPr>
              <w:rPr>
                <w:rFonts w:asciiTheme="minorHAnsi" w:eastAsiaTheme="minorEastAsia" w:hAnsiTheme="minorHAnsi" w:cstheme="minorHAnsi"/>
                <w:b/>
                <w:bCs/>
                <w:i/>
                <w:iCs/>
                <w:sz w:val="24"/>
                <w:szCs w:val="24"/>
              </w:rPr>
            </w:pPr>
            <w:r w:rsidRPr="00C6615E">
              <w:rPr>
                <w:rFonts w:asciiTheme="minorHAnsi" w:eastAsiaTheme="minorEastAsia" w:hAnsiTheme="minorHAnsi" w:cstheme="minorHAnsi"/>
                <w:b/>
                <w:bCs/>
                <w:i/>
                <w:iCs/>
                <w:sz w:val="24"/>
                <w:szCs w:val="24"/>
              </w:rPr>
              <w:t>Time</w:t>
            </w:r>
          </w:p>
        </w:tc>
        <w:tc>
          <w:tcPr>
            <w:tcW w:w="6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365A2" w14:textId="77777777" w:rsidR="008C5463" w:rsidRPr="00C6615E" w:rsidRDefault="008C5463">
            <w:pPr>
              <w:rPr>
                <w:rFonts w:eastAsiaTheme="minorEastAsia" w:cstheme="minorHAnsi"/>
                <w:b/>
                <w:bCs/>
                <w:i/>
                <w:iCs/>
                <w:sz w:val="24"/>
                <w:szCs w:val="24"/>
              </w:rPr>
            </w:pPr>
            <w:r w:rsidRPr="00C6615E">
              <w:rPr>
                <w:rFonts w:eastAsiaTheme="minorEastAsia" w:cstheme="minorHAnsi"/>
                <w:b/>
                <w:bCs/>
                <w:i/>
                <w:iCs/>
                <w:sz w:val="24"/>
                <w:szCs w:val="24"/>
              </w:rPr>
              <w:t>Topic (lead)</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EEFE3" w14:textId="77777777" w:rsidR="008C5463" w:rsidRPr="00C6615E" w:rsidRDefault="008C5463">
            <w:pPr>
              <w:rPr>
                <w:rFonts w:eastAsiaTheme="minorEastAsia" w:cstheme="minorHAnsi"/>
                <w:b/>
                <w:bCs/>
                <w:i/>
                <w:iCs/>
                <w:sz w:val="24"/>
                <w:szCs w:val="24"/>
              </w:rPr>
            </w:pPr>
            <w:r w:rsidRPr="00C6615E">
              <w:rPr>
                <w:rFonts w:eastAsiaTheme="minorEastAsia" w:cstheme="minorHAnsi"/>
                <w:b/>
                <w:bCs/>
                <w:i/>
                <w:iCs/>
                <w:sz w:val="24"/>
                <w:szCs w:val="24"/>
              </w:rPr>
              <w:t>Outcome</w:t>
            </w:r>
          </w:p>
        </w:tc>
      </w:tr>
      <w:tr w:rsidR="008C5463" w:rsidRPr="00C6615E" w14:paraId="30BB652A" w14:textId="77777777" w:rsidTr="00023373">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E8FC9" w14:textId="77777777" w:rsidR="008C5463" w:rsidRPr="00C6615E" w:rsidRDefault="008C5463">
            <w:pPr>
              <w:rPr>
                <w:rFonts w:eastAsiaTheme="minorEastAsia" w:cstheme="minorHAnsi"/>
                <w:sz w:val="24"/>
                <w:szCs w:val="24"/>
              </w:rPr>
            </w:pPr>
            <w:r w:rsidRPr="00C6615E">
              <w:rPr>
                <w:rFonts w:eastAsiaTheme="minorEastAsia" w:cstheme="minorHAnsi"/>
                <w:sz w:val="24"/>
                <w:szCs w:val="24"/>
              </w:rPr>
              <w:t>5:30</w:t>
            </w:r>
          </w:p>
        </w:tc>
        <w:tc>
          <w:tcPr>
            <w:tcW w:w="6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EDDC6" w14:textId="77777777" w:rsidR="008C5463" w:rsidRPr="00C6615E" w:rsidRDefault="008C5463">
            <w:pPr>
              <w:rPr>
                <w:rFonts w:cstheme="minorHAnsi"/>
                <w:sz w:val="24"/>
                <w:szCs w:val="24"/>
              </w:rPr>
            </w:pPr>
            <w:r w:rsidRPr="00C6615E">
              <w:rPr>
                <w:rFonts w:cstheme="minorHAnsi"/>
                <w:sz w:val="24"/>
                <w:szCs w:val="24"/>
              </w:rPr>
              <w:t>Convene (</w:t>
            </w:r>
            <w:r w:rsidRPr="00C6615E">
              <w:rPr>
                <w:rFonts w:eastAsiaTheme="minorEastAsia" w:cstheme="minorHAnsi"/>
                <w:sz w:val="24"/>
                <w:szCs w:val="24"/>
              </w:rPr>
              <w:t>Deborah)</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EC0E9" w14:textId="77777777" w:rsidR="008C5463" w:rsidRPr="00C6615E" w:rsidRDefault="008C5463">
            <w:pPr>
              <w:rPr>
                <w:rFonts w:eastAsiaTheme="minorEastAsia" w:cstheme="minorHAnsi"/>
                <w:sz w:val="24"/>
                <w:szCs w:val="24"/>
              </w:rPr>
            </w:pPr>
            <w:r w:rsidRPr="00C6615E">
              <w:rPr>
                <w:rFonts w:eastAsiaTheme="minorEastAsia" w:cstheme="minorHAnsi"/>
                <w:sz w:val="24"/>
                <w:szCs w:val="24"/>
              </w:rPr>
              <w:t>Connection</w:t>
            </w:r>
          </w:p>
        </w:tc>
      </w:tr>
      <w:tr w:rsidR="008C5463" w:rsidRPr="00C6615E" w14:paraId="7699B3B0" w14:textId="77777777" w:rsidTr="00023373">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4D0C7" w14:textId="72C43A90" w:rsidR="008C5463" w:rsidRPr="00C6615E" w:rsidRDefault="008C5463">
            <w:pPr>
              <w:rPr>
                <w:rFonts w:eastAsiaTheme="minorEastAsia" w:cstheme="minorHAnsi"/>
                <w:sz w:val="24"/>
                <w:szCs w:val="24"/>
              </w:rPr>
            </w:pPr>
            <w:r w:rsidRPr="00C6615E">
              <w:rPr>
                <w:rFonts w:eastAsiaTheme="minorEastAsia" w:cstheme="minorHAnsi"/>
                <w:sz w:val="24"/>
                <w:szCs w:val="24"/>
              </w:rPr>
              <w:t>5:32</w:t>
            </w:r>
          </w:p>
        </w:tc>
        <w:tc>
          <w:tcPr>
            <w:tcW w:w="6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B0B3A" w14:textId="77777777" w:rsidR="008C5463" w:rsidRPr="00C6615E" w:rsidRDefault="008C5463">
            <w:pPr>
              <w:spacing w:after="160" w:line="259" w:lineRule="auto"/>
              <w:rPr>
                <w:rFonts w:asciiTheme="minorHAnsi" w:eastAsiaTheme="minorEastAsia" w:hAnsiTheme="minorHAnsi" w:cstheme="minorHAnsi"/>
                <w:sz w:val="24"/>
                <w:szCs w:val="24"/>
              </w:rPr>
            </w:pPr>
            <w:r w:rsidRPr="00C6615E">
              <w:rPr>
                <w:rFonts w:asciiTheme="minorHAnsi" w:eastAsiaTheme="minorEastAsia" w:hAnsiTheme="minorHAnsi" w:cstheme="minorHAnsi"/>
                <w:sz w:val="24"/>
                <w:szCs w:val="24"/>
              </w:rPr>
              <w:t>Consent Agenda (Deborah)</w:t>
            </w:r>
          </w:p>
          <w:p w14:paraId="54FB128B" w14:textId="42FB65B1" w:rsidR="008C5463" w:rsidRPr="00C6615E" w:rsidRDefault="008C5463" w:rsidP="008C5463">
            <w:pPr>
              <w:pStyle w:val="ListParagraph"/>
              <w:numPr>
                <w:ilvl w:val="0"/>
                <w:numId w:val="1"/>
              </w:numPr>
              <w:spacing w:after="160" w:line="259" w:lineRule="auto"/>
              <w:rPr>
                <w:rFonts w:asciiTheme="minorHAnsi" w:hAnsiTheme="minorHAnsi" w:cstheme="minorHAnsi"/>
                <w:sz w:val="24"/>
                <w:szCs w:val="24"/>
              </w:rPr>
            </w:pPr>
            <w:r w:rsidRPr="00C6615E">
              <w:rPr>
                <w:rFonts w:asciiTheme="minorHAnsi" w:hAnsiTheme="minorHAnsi" w:cstheme="minorHAnsi"/>
                <w:sz w:val="24"/>
                <w:szCs w:val="24"/>
              </w:rPr>
              <w:t xml:space="preserve">Eloise </w:t>
            </w:r>
            <w:proofErr w:type="gramStart"/>
            <w:r w:rsidRPr="00C6615E">
              <w:rPr>
                <w:rFonts w:asciiTheme="minorHAnsi" w:hAnsiTheme="minorHAnsi" w:cstheme="minorHAnsi"/>
                <w:sz w:val="24"/>
                <w:szCs w:val="24"/>
              </w:rPr>
              <w:t>moved</w:t>
            </w:r>
            <w:r w:rsidR="006E3439" w:rsidRPr="00C6615E">
              <w:rPr>
                <w:rFonts w:asciiTheme="minorHAnsi" w:hAnsiTheme="minorHAnsi" w:cstheme="minorHAnsi"/>
                <w:sz w:val="24"/>
                <w:szCs w:val="24"/>
              </w:rPr>
              <w:t>,</w:t>
            </w:r>
            <w:proofErr w:type="gramEnd"/>
            <w:r w:rsidR="006E3439" w:rsidRPr="00C6615E">
              <w:rPr>
                <w:rFonts w:asciiTheme="minorHAnsi" w:hAnsiTheme="minorHAnsi" w:cstheme="minorHAnsi"/>
                <w:sz w:val="24"/>
                <w:szCs w:val="24"/>
              </w:rPr>
              <w:t xml:space="preserve"> Kevin seconded</w:t>
            </w:r>
          </w:p>
          <w:p w14:paraId="3F6A37F0" w14:textId="786BA738" w:rsidR="008C5463" w:rsidRPr="00C6615E" w:rsidRDefault="008C5463" w:rsidP="008C5463">
            <w:pPr>
              <w:pStyle w:val="ListParagraph"/>
              <w:numPr>
                <w:ilvl w:val="0"/>
                <w:numId w:val="1"/>
              </w:numPr>
              <w:rPr>
                <w:rFonts w:cstheme="minorHAnsi"/>
                <w:sz w:val="24"/>
                <w:szCs w:val="24"/>
              </w:rPr>
            </w:pPr>
            <w:r w:rsidRPr="00C6615E">
              <w:rPr>
                <w:rFonts w:cstheme="minorHAnsi"/>
                <w:sz w:val="24"/>
                <w:szCs w:val="24"/>
              </w:rPr>
              <w:t>Approved</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0BD43" w14:textId="77777777" w:rsidR="008C5463" w:rsidRPr="00C6615E" w:rsidRDefault="008C5463">
            <w:pPr>
              <w:rPr>
                <w:rFonts w:eastAsiaTheme="minorEastAsia" w:cstheme="minorHAnsi"/>
                <w:b/>
                <w:bCs/>
                <w:sz w:val="24"/>
                <w:szCs w:val="24"/>
              </w:rPr>
            </w:pPr>
            <w:r w:rsidRPr="00C6615E">
              <w:rPr>
                <w:rFonts w:eastAsiaTheme="minorEastAsia" w:cstheme="minorHAnsi"/>
                <w:b/>
                <w:bCs/>
                <w:sz w:val="24"/>
                <w:szCs w:val="24"/>
              </w:rPr>
              <w:t>Voting Action</w:t>
            </w:r>
          </w:p>
        </w:tc>
      </w:tr>
      <w:tr w:rsidR="008C5463" w:rsidRPr="00C6615E" w14:paraId="172E8A75" w14:textId="77777777" w:rsidTr="00023373">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F6CEA" w14:textId="2A3BB61B" w:rsidR="008C5463" w:rsidRPr="00C6615E" w:rsidRDefault="008C5463">
            <w:pPr>
              <w:rPr>
                <w:rFonts w:eastAsiaTheme="minorEastAsia" w:cstheme="minorHAnsi"/>
                <w:sz w:val="24"/>
                <w:szCs w:val="24"/>
              </w:rPr>
            </w:pPr>
            <w:r w:rsidRPr="00C6615E">
              <w:rPr>
                <w:rFonts w:eastAsiaTheme="minorEastAsia" w:cstheme="minorHAnsi"/>
                <w:sz w:val="24"/>
                <w:szCs w:val="24"/>
              </w:rPr>
              <w:t>5:34</w:t>
            </w:r>
          </w:p>
        </w:tc>
        <w:tc>
          <w:tcPr>
            <w:tcW w:w="6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0B9B8" w14:textId="77777777" w:rsidR="008C5463" w:rsidRPr="00C6615E" w:rsidRDefault="008C5463">
            <w:pPr>
              <w:spacing w:after="160" w:line="259" w:lineRule="auto"/>
              <w:rPr>
                <w:rFonts w:asciiTheme="minorHAnsi" w:eastAsiaTheme="minorEastAsia" w:hAnsiTheme="minorHAnsi" w:cstheme="minorHAnsi"/>
                <w:sz w:val="24"/>
                <w:szCs w:val="24"/>
              </w:rPr>
            </w:pPr>
            <w:r w:rsidRPr="00C6615E">
              <w:rPr>
                <w:rFonts w:asciiTheme="minorHAnsi" w:eastAsiaTheme="minorEastAsia" w:hAnsiTheme="minorHAnsi" w:cstheme="minorHAnsi"/>
                <w:sz w:val="24"/>
                <w:szCs w:val="24"/>
              </w:rPr>
              <w:t>Policy Updates (Mary Sue)</w:t>
            </w:r>
          </w:p>
          <w:p w14:paraId="3647CA16" w14:textId="77777777" w:rsidR="008C5463" w:rsidRPr="00C6615E" w:rsidRDefault="008C5463" w:rsidP="008C5463">
            <w:pPr>
              <w:pStyle w:val="ListParagraph"/>
              <w:numPr>
                <w:ilvl w:val="0"/>
                <w:numId w:val="1"/>
              </w:numPr>
              <w:spacing w:after="160" w:line="259" w:lineRule="auto"/>
              <w:rPr>
                <w:rFonts w:asciiTheme="minorHAnsi" w:hAnsiTheme="minorHAnsi" w:cstheme="minorHAnsi"/>
                <w:sz w:val="24"/>
                <w:szCs w:val="24"/>
              </w:rPr>
            </w:pPr>
            <w:r w:rsidRPr="00C6615E">
              <w:rPr>
                <w:rFonts w:asciiTheme="minorHAnsi" w:hAnsiTheme="minorHAnsi" w:cstheme="minorHAnsi"/>
                <w:sz w:val="24"/>
                <w:szCs w:val="24"/>
              </w:rPr>
              <w:t>Nothing substantive changed; already approved committee report</w:t>
            </w:r>
          </w:p>
          <w:p w14:paraId="72DB8312" w14:textId="77777777" w:rsidR="008C5463" w:rsidRPr="00C6615E" w:rsidRDefault="008C5463" w:rsidP="008C5463">
            <w:pPr>
              <w:pStyle w:val="ListParagraph"/>
              <w:numPr>
                <w:ilvl w:val="0"/>
                <w:numId w:val="1"/>
              </w:numPr>
              <w:spacing w:after="160" w:line="259" w:lineRule="auto"/>
              <w:rPr>
                <w:rFonts w:asciiTheme="minorHAnsi" w:hAnsiTheme="minorHAnsi" w:cstheme="minorHAnsi"/>
                <w:sz w:val="24"/>
                <w:szCs w:val="24"/>
              </w:rPr>
            </w:pPr>
            <w:r w:rsidRPr="00C6615E">
              <w:rPr>
                <w:rFonts w:asciiTheme="minorHAnsi" w:hAnsiTheme="minorHAnsi" w:cstheme="minorHAnsi"/>
                <w:sz w:val="24"/>
                <w:szCs w:val="24"/>
              </w:rPr>
              <w:t>Kevin moves to adopt policy changes, Curt seconds</w:t>
            </w:r>
          </w:p>
          <w:p w14:paraId="42C6DE52" w14:textId="77777777" w:rsidR="008C5463" w:rsidRPr="00C6615E" w:rsidRDefault="008C5463" w:rsidP="008C5463">
            <w:pPr>
              <w:pStyle w:val="ListParagraph"/>
              <w:numPr>
                <w:ilvl w:val="0"/>
                <w:numId w:val="1"/>
              </w:numPr>
              <w:spacing w:after="160" w:line="259" w:lineRule="auto"/>
              <w:rPr>
                <w:rFonts w:asciiTheme="minorHAnsi" w:hAnsiTheme="minorHAnsi" w:cstheme="minorHAnsi"/>
                <w:sz w:val="24"/>
                <w:szCs w:val="24"/>
              </w:rPr>
            </w:pPr>
            <w:r w:rsidRPr="00C6615E">
              <w:rPr>
                <w:rFonts w:asciiTheme="minorHAnsi" w:hAnsiTheme="minorHAnsi" w:cstheme="minorHAnsi"/>
                <w:sz w:val="24"/>
                <w:szCs w:val="24"/>
              </w:rPr>
              <w:t>Motion passes</w:t>
            </w:r>
          </w:p>
          <w:p w14:paraId="7651F7CA" w14:textId="545314C2" w:rsidR="008C5463" w:rsidRPr="00C6615E" w:rsidRDefault="008C5463" w:rsidP="008C5463">
            <w:pPr>
              <w:pStyle w:val="ListParagraph"/>
              <w:numPr>
                <w:ilvl w:val="0"/>
                <w:numId w:val="1"/>
              </w:numPr>
              <w:rPr>
                <w:rFonts w:cstheme="minorHAnsi"/>
                <w:sz w:val="24"/>
                <w:szCs w:val="24"/>
              </w:rPr>
            </w:pPr>
            <w:r w:rsidRPr="00C6615E">
              <w:rPr>
                <w:rFonts w:cstheme="minorHAnsi"/>
                <w:sz w:val="24"/>
                <w:szCs w:val="24"/>
              </w:rPr>
              <w:t>Mary Sue: other DRCs have changed their names; out of scope of policy committee, but suggest we consider talking about this at a future board meeting or executive committee meeting</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BF5B9" w14:textId="77777777" w:rsidR="008C5463" w:rsidRPr="00C6615E" w:rsidRDefault="008C5463">
            <w:pPr>
              <w:rPr>
                <w:rFonts w:eastAsiaTheme="minorEastAsia" w:cstheme="minorHAnsi"/>
                <w:b/>
                <w:bCs/>
                <w:sz w:val="24"/>
                <w:szCs w:val="24"/>
              </w:rPr>
            </w:pPr>
            <w:r w:rsidRPr="00C6615E">
              <w:rPr>
                <w:rFonts w:eastAsiaTheme="minorEastAsia" w:cstheme="minorHAnsi"/>
                <w:b/>
                <w:bCs/>
                <w:sz w:val="24"/>
                <w:szCs w:val="24"/>
              </w:rPr>
              <w:t>Voting Action</w:t>
            </w:r>
          </w:p>
        </w:tc>
      </w:tr>
      <w:tr w:rsidR="008C5463" w:rsidRPr="00C6615E" w14:paraId="22033136" w14:textId="77777777" w:rsidTr="00023373">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27295" w14:textId="6CCA22F3" w:rsidR="008C5463" w:rsidRPr="00C6615E" w:rsidRDefault="008C5463">
            <w:pPr>
              <w:rPr>
                <w:rFonts w:eastAsiaTheme="minorEastAsia" w:cstheme="minorHAnsi"/>
                <w:sz w:val="24"/>
                <w:szCs w:val="24"/>
              </w:rPr>
            </w:pPr>
            <w:r w:rsidRPr="00C6615E">
              <w:rPr>
                <w:rFonts w:eastAsiaTheme="minorEastAsia" w:cstheme="minorHAnsi"/>
                <w:sz w:val="24"/>
                <w:szCs w:val="24"/>
              </w:rPr>
              <w:t>5:42</w:t>
            </w:r>
          </w:p>
        </w:tc>
        <w:tc>
          <w:tcPr>
            <w:tcW w:w="6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500A1" w14:textId="77777777" w:rsidR="008C5463" w:rsidRPr="00C6615E" w:rsidRDefault="008C5463">
            <w:pPr>
              <w:spacing w:after="160" w:line="259" w:lineRule="auto"/>
              <w:rPr>
                <w:rFonts w:asciiTheme="minorHAnsi" w:eastAsiaTheme="minorEastAsia" w:hAnsiTheme="minorHAnsi" w:cstheme="minorHAnsi"/>
                <w:sz w:val="24"/>
                <w:szCs w:val="24"/>
              </w:rPr>
            </w:pPr>
            <w:r w:rsidRPr="00C6615E">
              <w:rPr>
                <w:rFonts w:asciiTheme="minorHAnsi" w:eastAsiaTheme="minorEastAsia" w:hAnsiTheme="minorHAnsi" w:cstheme="minorHAnsi"/>
                <w:sz w:val="24"/>
                <w:szCs w:val="24"/>
              </w:rPr>
              <w:t>Executive Director’s Report (Jody)</w:t>
            </w:r>
          </w:p>
          <w:p w14:paraId="7B9DD657" w14:textId="77777777" w:rsidR="008C5463" w:rsidRPr="00C6615E" w:rsidRDefault="008C5463" w:rsidP="008C5463">
            <w:pPr>
              <w:pStyle w:val="ListParagraph"/>
              <w:numPr>
                <w:ilvl w:val="0"/>
                <w:numId w:val="1"/>
              </w:numPr>
              <w:spacing w:after="160" w:line="259" w:lineRule="auto"/>
              <w:rPr>
                <w:rFonts w:asciiTheme="minorHAnsi" w:hAnsiTheme="minorHAnsi" w:cstheme="minorHAnsi"/>
                <w:sz w:val="24"/>
                <w:szCs w:val="24"/>
              </w:rPr>
            </w:pPr>
            <w:r w:rsidRPr="00C6615E">
              <w:rPr>
                <w:rFonts w:asciiTheme="minorHAnsi" w:hAnsiTheme="minorHAnsi" w:cstheme="minorHAnsi"/>
                <w:sz w:val="24"/>
                <w:szCs w:val="24"/>
              </w:rPr>
              <w:t>Financial celebrations; Chehalis tribes &amp; community foundation of South Puget Sound. Grateful for continued support</w:t>
            </w:r>
          </w:p>
          <w:p w14:paraId="3E3703F5" w14:textId="77777777" w:rsidR="008C5463" w:rsidRPr="00C6615E" w:rsidRDefault="008C5463" w:rsidP="008C5463">
            <w:pPr>
              <w:pStyle w:val="ListParagraph"/>
              <w:numPr>
                <w:ilvl w:val="0"/>
                <w:numId w:val="1"/>
              </w:numPr>
              <w:spacing w:after="160" w:line="259" w:lineRule="auto"/>
              <w:rPr>
                <w:rFonts w:asciiTheme="minorHAnsi" w:hAnsiTheme="minorHAnsi" w:cstheme="minorHAnsi"/>
                <w:sz w:val="24"/>
                <w:szCs w:val="24"/>
              </w:rPr>
            </w:pPr>
            <w:r w:rsidRPr="00C6615E">
              <w:rPr>
                <w:rFonts w:asciiTheme="minorHAnsi" w:hAnsiTheme="minorHAnsi" w:cstheme="minorHAnsi"/>
                <w:sz w:val="24"/>
                <w:szCs w:val="24"/>
              </w:rPr>
              <w:t>Puget Sound energy grant $8k—new inroad, new relationship with them</w:t>
            </w:r>
          </w:p>
          <w:p w14:paraId="5429F182" w14:textId="77777777" w:rsidR="008C5463" w:rsidRPr="00C6615E" w:rsidRDefault="008C5463" w:rsidP="008C5463">
            <w:pPr>
              <w:pStyle w:val="ListParagraph"/>
              <w:numPr>
                <w:ilvl w:val="0"/>
                <w:numId w:val="1"/>
              </w:numPr>
              <w:spacing w:after="160" w:line="259" w:lineRule="auto"/>
              <w:rPr>
                <w:rFonts w:asciiTheme="minorHAnsi" w:hAnsiTheme="minorHAnsi" w:cstheme="minorHAnsi"/>
                <w:sz w:val="24"/>
                <w:szCs w:val="24"/>
              </w:rPr>
            </w:pPr>
            <w:r w:rsidRPr="00C6615E">
              <w:rPr>
                <w:rFonts w:asciiTheme="minorHAnsi" w:hAnsiTheme="minorHAnsi" w:cstheme="minorHAnsi"/>
                <w:sz w:val="24"/>
                <w:szCs w:val="24"/>
              </w:rPr>
              <w:lastRenderedPageBreak/>
              <w:t>Programming: ERPP cases are still high volume</w:t>
            </w:r>
          </w:p>
          <w:p w14:paraId="2AE9B8AE" w14:textId="77777777" w:rsidR="006E3439" w:rsidRPr="00C6615E" w:rsidRDefault="006E3439" w:rsidP="006E3439">
            <w:pPr>
              <w:pStyle w:val="ListParagraph"/>
              <w:numPr>
                <w:ilvl w:val="0"/>
                <w:numId w:val="1"/>
              </w:numPr>
              <w:spacing w:after="160" w:line="259" w:lineRule="auto"/>
              <w:rPr>
                <w:rFonts w:asciiTheme="minorHAnsi" w:hAnsiTheme="minorHAnsi" w:cstheme="minorHAnsi"/>
                <w:sz w:val="24"/>
                <w:szCs w:val="24"/>
              </w:rPr>
            </w:pPr>
            <w:r w:rsidRPr="00C6615E">
              <w:rPr>
                <w:rFonts w:asciiTheme="minorHAnsi" w:hAnsiTheme="minorHAnsi" w:cstheme="minorHAnsi"/>
                <w:sz w:val="24"/>
                <w:szCs w:val="24"/>
              </w:rPr>
              <w:t>CARES Act funding- tenants have more time to respond, we have more time to engage, but also more administrative work to figure out if folks qualify (ruling on 12/5 went into effect immediately)</w:t>
            </w:r>
          </w:p>
          <w:p w14:paraId="26A45030" w14:textId="77777777" w:rsidR="006E3439" w:rsidRPr="00C6615E" w:rsidRDefault="006E3439" w:rsidP="006E3439">
            <w:pPr>
              <w:pStyle w:val="ListParagraph"/>
              <w:numPr>
                <w:ilvl w:val="0"/>
                <w:numId w:val="1"/>
              </w:numPr>
              <w:spacing w:after="160" w:line="259" w:lineRule="auto"/>
              <w:rPr>
                <w:rFonts w:asciiTheme="minorHAnsi" w:hAnsiTheme="minorHAnsi" w:cstheme="minorHAnsi"/>
                <w:sz w:val="24"/>
                <w:szCs w:val="24"/>
              </w:rPr>
            </w:pPr>
            <w:r w:rsidRPr="00C6615E">
              <w:rPr>
                <w:rFonts w:asciiTheme="minorHAnsi" w:hAnsiTheme="minorHAnsi" w:cstheme="minorHAnsi"/>
                <w:sz w:val="24"/>
                <w:szCs w:val="24"/>
              </w:rPr>
              <w:t>Staying quite busy! Training team got to work with Gov’s office</w:t>
            </w:r>
          </w:p>
          <w:p w14:paraId="7524E9EF" w14:textId="77777777" w:rsidR="006E3439" w:rsidRPr="00C6615E" w:rsidRDefault="006E3439" w:rsidP="006E3439">
            <w:pPr>
              <w:pStyle w:val="ListParagraph"/>
              <w:numPr>
                <w:ilvl w:val="0"/>
                <w:numId w:val="1"/>
              </w:numPr>
              <w:spacing w:after="160" w:line="259" w:lineRule="auto"/>
              <w:rPr>
                <w:rFonts w:asciiTheme="minorHAnsi" w:hAnsiTheme="minorHAnsi" w:cstheme="minorHAnsi"/>
                <w:sz w:val="24"/>
                <w:szCs w:val="24"/>
              </w:rPr>
            </w:pPr>
            <w:r w:rsidRPr="00C6615E">
              <w:rPr>
                <w:rFonts w:asciiTheme="minorHAnsi" w:hAnsiTheme="minorHAnsi" w:cstheme="minorHAnsi"/>
                <w:sz w:val="24"/>
                <w:szCs w:val="24"/>
              </w:rPr>
              <w:t>We hit our annual goal to have 45 leadership circle households!</w:t>
            </w:r>
          </w:p>
          <w:p w14:paraId="6B578DCA" w14:textId="77777777" w:rsidR="006E3439" w:rsidRPr="00C6615E" w:rsidRDefault="006E3439" w:rsidP="006E3439">
            <w:pPr>
              <w:pStyle w:val="ListParagraph"/>
              <w:numPr>
                <w:ilvl w:val="0"/>
                <w:numId w:val="1"/>
              </w:numPr>
              <w:spacing w:after="160" w:line="259" w:lineRule="auto"/>
              <w:rPr>
                <w:rFonts w:asciiTheme="minorHAnsi" w:hAnsiTheme="minorHAnsi" w:cstheme="minorHAnsi"/>
                <w:sz w:val="24"/>
                <w:szCs w:val="24"/>
              </w:rPr>
            </w:pPr>
            <w:r w:rsidRPr="00C6615E">
              <w:rPr>
                <w:rFonts w:asciiTheme="minorHAnsi" w:hAnsiTheme="minorHAnsi" w:cstheme="minorHAnsi"/>
                <w:sz w:val="24"/>
                <w:szCs w:val="24"/>
              </w:rPr>
              <w:t>Our funding was in the Governor’s draft budget- good sign</w:t>
            </w:r>
          </w:p>
          <w:p w14:paraId="4BFEE06B" w14:textId="77777777" w:rsidR="006E3439" w:rsidRPr="00C6615E" w:rsidRDefault="006E3439" w:rsidP="006E3439">
            <w:pPr>
              <w:pStyle w:val="ListParagraph"/>
              <w:numPr>
                <w:ilvl w:val="0"/>
                <w:numId w:val="1"/>
              </w:numPr>
              <w:spacing w:after="160" w:line="259" w:lineRule="auto"/>
              <w:rPr>
                <w:rFonts w:asciiTheme="minorHAnsi" w:hAnsiTheme="minorHAnsi" w:cstheme="minorHAnsi"/>
                <w:sz w:val="24"/>
                <w:szCs w:val="24"/>
              </w:rPr>
            </w:pPr>
            <w:r w:rsidRPr="00C6615E">
              <w:rPr>
                <w:rFonts w:asciiTheme="minorHAnsi" w:hAnsiTheme="minorHAnsi" w:cstheme="minorHAnsi"/>
                <w:sz w:val="24"/>
                <w:szCs w:val="24"/>
              </w:rPr>
              <w:t>Training manager Jill will start in early January and will overlap with Charlotte for 3 months to ensure transition</w:t>
            </w:r>
          </w:p>
          <w:p w14:paraId="74BBC64E" w14:textId="77777777" w:rsidR="006E3439" w:rsidRPr="00C6615E" w:rsidRDefault="006E3439" w:rsidP="006E3439">
            <w:pPr>
              <w:pStyle w:val="ListParagraph"/>
              <w:numPr>
                <w:ilvl w:val="0"/>
                <w:numId w:val="1"/>
              </w:numPr>
              <w:spacing w:after="160" w:line="259" w:lineRule="auto"/>
              <w:rPr>
                <w:rFonts w:asciiTheme="minorHAnsi" w:hAnsiTheme="minorHAnsi" w:cstheme="minorHAnsi"/>
                <w:sz w:val="24"/>
                <w:szCs w:val="24"/>
              </w:rPr>
            </w:pPr>
            <w:r w:rsidRPr="00C6615E">
              <w:rPr>
                <w:rFonts w:asciiTheme="minorHAnsi" w:hAnsiTheme="minorHAnsi" w:cstheme="minorHAnsi"/>
                <w:sz w:val="24"/>
                <w:szCs w:val="24"/>
              </w:rPr>
              <w:t>Volunteer recruitment and retention goals have been met!</w:t>
            </w:r>
          </w:p>
          <w:p w14:paraId="1CA9BAE5" w14:textId="77777777" w:rsidR="006E3439" w:rsidRPr="00C6615E" w:rsidRDefault="006E3439" w:rsidP="006E3439">
            <w:pPr>
              <w:pStyle w:val="ListParagraph"/>
              <w:numPr>
                <w:ilvl w:val="0"/>
                <w:numId w:val="1"/>
              </w:numPr>
              <w:spacing w:after="160" w:line="259" w:lineRule="auto"/>
              <w:rPr>
                <w:rFonts w:asciiTheme="minorHAnsi" w:hAnsiTheme="minorHAnsi" w:cstheme="minorHAnsi"/>
                <w:sz w:val="24"/>
                <w:szCs w:val="24"/>
              </w:rPr>
            </w:pPr>
            <w:proofErr w:type="spellStart"/>
            <w:r w:rsidRPr="00C6615E">
              <w:rPr>
                <w:rFonts w:asciiTheme="minorHAnsi" w:hAnsiTheme="minorHAnsi" w:cstheme="minorHAnsi"/>
                <w:sz w:val="24"/>
                <w:szCs w:val="24"/>
              </w:rPr>
              <w:t>ResWA</w:t>
            </w:r>
            <w:proofErr w:type="spellEnd"/>
            <w:r w:rsidRPr="00C6615E">
              <w:rPr>
                <w:rFonts w:asciiTheme="minorHAnsi" w:hAnsiTheme="minorHAnsi" w:cstheme="minorHAnsi"/>
                <w:sz w:val="24"/>
                <w:szCs w:val="24"/>
              </w:rPr>
              <w:t xml:space="preserve"> work: creating education tools for centers and boards</w:t>
            </w:r>
          </w:p>
          <w:p w14:paraId="4F778E2F" w14:textId="77777777" w:rsidR="006E3439" w:rsidRPr="00C6615E" w:rsidRDefault="006E3439" w:rsidP="006E3439">
            <w:pPr>
              <w:pStyle w:val="ListParagraph"/>
              <w:numPr>
                <w:ilvl w:val="0"/>
                <w:numId w:val="1"/>
              </w:numPr>
              <w:spacing w:after="160" w:line="259" w:lineRule="auto"/>
              <w:rPr>
                <w:rFonts w:asciiTheme="minorHAnsi" w:hAnsiTheme="minorHAnsi" w:cstheme="minorHAnsi"/>
                <w:sz w:val="24"/>
                <w:szCs w:val="24"/>
              </w:rPr>
            </w:pPr>
            <w:r w:rsidRPr="00C6615E">
              <w:rPr>
                <w:rFonts w:asciiTheme="minorHAnsi" w:hAnsiTheme="minorHAnsi" w:cstheme="minorHAnsi"/>
                <w:sz w:val="24"/>
                <w:szCs w:val="24"/>
              </w:rPr>
              <w:t xml:space="preserve">Curt: has the court decision created stress, or has it been manageable? Jody: Stressor in that it’s change, but team has a rhythm. </w:t>
            </w:r>
            <w:proofErr w:type="gramStart"/>
            <w:r w:rsidRPr="00C6615E">
              <w:rPr>
                <w:rFonts w:asciiTheme="minorHAnsi" w:hAnsiTheme="minorHAnsi" w:cstheme="minorHAnsi"/>
                <w:sz w:val="24"/>
                <w:szCs w:val="24"/>
              </w:rPr>
              <w:t>Other</w:t>
            </w:r>
            <w:proofErr w:type="gramEnd"/>
            <w:r w:rsidRPr="00C6615E">
              <w:rPr>
                <w:rFonts w:asciiTheme="minorHAnsi" w:hAnsiTheme="minorHAnsi" w:cstheme="minorHAnsi"/>
                <w:sz w:val="24"/>
                <w:szCs w:val="24"/>
              </w:rPr>
              <w:t xml:space="preserve"> caseload usually wanes in mid-late December, which helps.</w:t>
            </w:r>
          </w:p>
          <w:p w14:paraId="7A72B44A" w14:textId="094DB032" w:rsidR="006E3439" w:rsidRPr="00C6615E" w:rsidRDefault="006E3439" w:rsidP="006E3439">
            <w:pPr>
              <w:pStyle w:val="ListParagraph"/>
              <w:numPr>
                <w:ilvl w:val="0"/>
                <w:numId w:val="1"/>
              </w:numPr>
              <w:rPr>
                <w:rFonts w:cstheme="minorHAnsi"/>
                <w:sz w:val="24"/>
                <w:szCs w:val="24"/>
              </w:rPr>
            </w:pPr>
            <w:r w:rsidRPr="00C6615E">
              <w:rPr>
                <w:rFonts w:cstheme="minorHAnsi"/>
                <w:sz w:val="24"/>
                <w:szCs w:val="24"/>
              </w:rPr>
              <w:t xml:space="preserve">Grant work </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B65F5" w14:textId="77777777" w:rsidR="008C5463" w:rsidRPr="00C6615E" w:rsidRDefault="008C5463">
            <w:pPr>
              <w:rPr>
                <w:rFonts w:eastAsiaTheme="minorEastAsia" w:cstheme="minorHAnsi"/>
                <w:sz w:val="24"/>
                <w:szCs w:val="24"/>
              </w:rPr>
            </w:pPr>
            <w:r w:rsidRPr="00C6615E">
              <w:rPr>
                <w:rFonts w:eastAsiaTheme="minorEastAsia" w:cstheme="minorHAnsi"/>
                <w:sz w:val="24"/>
                <w:szCs w:val="24"/>
              </w:rPr>
              <w:lastRenderedPageBreak/>
              <w:t>Information Sharing</w:t>
            </w:r>
          </w:p>
        </w:tc>
      </w:tr>
      <w:tr w:rsidR="008C5463" w:rsidRPr="00C6615E" w14:paraId="5C0313FE" w14:textId="77777777" w:rsidTr="00023373">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3A9D9" w14:textId="13F84B75" w:rsidR="008C5463" w:rsidRPr="00C6615E" w:rsidRDefault="006E3439">
            <w:pPr>
              <w:rPr>
                <w:rFonts w:eastAsiaTheme="minorEastAsia" w:cstheme="minorHAnsi"/>
                <w:sz w:val="24"/>
                <w:szCs w:val="24"/>
              </w:rPr>
            </w:pPr>
            <w:r w:rsidRPr="00C6615E">
              <w:rPr>
                <w:rFonts w:eastAsiaTheme="minorEastAsia" w:cstheme="minorHAnsi"/>
                <w:sz w:val="24"/>
                <w:szCs w:val="24"/>
              </w:rPr>
              <w:t>5:53</w:t>
            </w:r>
          </w:p>
        </w:tc>
        <w:tc>
          <w:tcPr>
            <w:tcW w:w="6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1056F" w14:textId="77777777" w:rsidR="008C5463" w:rsidRPr="00C6615E" w:rsidRDefault="008C5463">
            <w:pPr>
              <w:spacing w:after="160" w:line="259" w:lineRule="auto"/>
              <w:rPr>
                <w:rFonts w:asciiTheme="minorHAnsi" w:eastAsiaTheme="minorEastAsia" w:hAnsiTheme="minorHAnsi" w:cstheme="minorHAnsi"/>
                <w:sz w:val="24"/>
                <w:szCs w:val="24"/>
              </w:rPr>
            </w:pPr>
            <w:r w:rsidRPr="00C6615E">
              <w:rPr>
                <w:rFonts w:asciiTheme="minorHAnsi" w:eastAsiaTheme="minorEastAsia" w:hAnsiTheme="minorHAnsi" w:cstheme="minorHAnsi"/>
                <w:sz w:val="24"/>
                <w:szCs w:val="24"/>
              </w:rPr>
              <w:t>Committee Structure (Deborah)</w:t>
            </w:r>
          </w:p>
          <w:p w14:paraId="6B31C5E7" w14:textId="77777777" w:rsidR="00C6615E" w:rsidRPr="00C6615E" w:rsidRDefault="00C6615E" w:rsidP="00C6615E">
            <w:pPr>
              <w:pStyle w:val="ListParagraph"/>
              <w:numPr>
                <w:ilvl w:val="0"/>
                <w:numId w:val="1"/>
              </w:numPr>
              <w:spacing w:after="160" w:line="259" w:lineRule="auto"/>
              <w:rPr>
                <w:rFonts w:asciiTheme="minorHAnsi" w:eastAsiaTheme="minorEastAsia" w:hAnsiTheme="minorHAnsi" w:cstheme="minorHAnsi"/>
                <w:sz w:val="24"/>
                <w:szCs w:val="24"/>
              </w:rPr>
            </w:pPr>
            <w:r w:rsidRPr="00C6615E">
              <w:rPr>
                <w:rFonts w:asciiTheme="minorHAnsi" w:eastAsiaTheme="minorEastAsia" w:hAnsiTheme="minorHAnsi" w:cstheme="minorHAnsi"/>
                <w:sz w:val="24"/>
                <w:szCs w:val="24"/>
              </w:rPr>
              <w:t xml:space="preserve">Mickey is “immediate” past president </w:t>
            </w:r>
          </w:p>
          <w:p w14:paraId="734E3BB9" w14:textId="77777777" w:rsidR="00C6615E" w:rsidRPr="00C6615E" w:rsidRDefault="00C6615E" w:rsidP="00C6615E">
            <w:pPr>
              <w:pStyle w:val="ListParagraph"/>
              <w:numPr>
                <w:ilvl w:val="0"/>
                <w:numId w:val="1"/>
              </w:numPr>
              <w:spacing w:after="160" w:line="259" w:lineRule="auto"/>
              <w:rPr>
                <w:rFonts w:asciiTheme="minorHAnsi" w:eastAsiaTheme="minorEastAsia" w:hAnsiTheme="minorHAnsi" w:cstheme="minorHAnsi"/>
                <w:sz w:val="24"/>
                <w:szCs w:val="24"/>
              </w:rPr>
            </w:pPr>
            <w:r w:rsidRPr="00C6615E">
              <w:rPr>
                <w:rFonts w:asciiTheme="minorHAnsi" w:eastAsiaTheme="minorEastAsia" w:hAnsiTheme="minorHAnsi" w:cstheme="minorHAnsi"/>
                <w:sz w:val="24"/>
                <w:szCs w:val="24"/>
              </w:rPr>
              <w:t>Restructured, new membership based on the 2-1 conversations Joe and Deborah Jayne had this fall</w:t>
            </w:r>
          </w:p>
          <w:p w14:paraId="2915F89F" w14:textId="77777777" w:rsidR="00C6615E" w:rsidRPr="00C6615E" w:rsidRDefault="00C6615E" w:rsidP="00C6615E">
            <w:pPr>
              <w:pStyle w:val="ListParagraph"/>
              <w:numPr>
                <w:ilvl w:val="0"/>
                <w:numId w:val="1"/>
              </w:numPr>
              <w:spacing w:after="160" w:line="259" w:lineRule="auto"/>
              <w:rPr>
                <w:rFonts w:asciiTheme="minorHAnsi" w:eastAsiaTheme="minorEastAsia" w:hAnsiTheme="minorHAnsi" w:cstheme="minorHAnsi"/>
                <w:sz w:val="24"/>
                <w:szCs w:val="24"/>
              </w:rPr>
            </w:pPr>
            <w:r w:rsidRPr="00C6615E">
              <w:rPr>
                <w:rFonts w:asciiTheme="minorHAnsi" w:eastAsiaTheme="minorEastAsia" w:hAnsiTheme="minorHAnsi" w:cstheme="minorHAnsi"/>
                <w:sz w:val="24"/>
                <w:szCs w:val="24"/>
              </w:rPr>
              <w:t>Aligning board member skills and interests with committees, reducing workload for each individual member</w:t>
            </w:r>
          </w:p>
          <w:p w14:paraId="520EE4B0" w14:textId="77777777" w:rsidR="00C6615E" w:rsidRPr="00C6615E" w:rsidRDefault="00C6615E" w:rsidP="00C6615E">
            <w:pPr>
              <w:pStyle w:val="ListParagraph"/>
              <w:numPr>
                <w:ilvl w:val="0"/>
                <w:numId w:val="1"/>
              </w:numPr>
              <w:spacing w:after="160" w:line="259" w:lineRule="auto"/>
              <w:rPr>
                <w:rFonts w:asciiTheme="minorHAnsi" w:eastAsiaTheme="minorEastAsia" w:hAnsiTheme="minorHAnsi" w:cstheme="minorHAnsi"/>
                <w:sz w:val="24"/>
                <w:szCs w:val="24"/>
              </w:rPr>
            </w:pPr>
            <w:r w:rsidRPr="00C6615E">
              <w:rPr>
                <w:rFonts w:asciiTheme="minorHAnsi" w:eastAsiaTheme="minorEastAsia" w:hAnsiTheme="minorHAnsi" w:cstheme="minorHAnsi"/>
                <w:sz w:val="24"/>
                <w:szCs w:val="24"/>
              </w:rPr>
              <w:t xml:space="preserve">Community Engagement work a full-board responsibility; absorbing that committee and Julie is moving to lead Strategic Planning </w:t>
            </w:r>
          </w:p>
          <w:p w14:paraId="6A69456F" w14:textId="77777777" w:rsidR="00C6615E" w:rsidRPr="00C6615E" w:rsidRDefault="00C6615E" w:rsidP="00C6615E">
            <w:pPr>
              <w:pStyle w:val="ListParagraph"/>
              <w:numPr>
                <w:ilvl w:val="0"/>
                <w:numId w:val="1"/>
              </w:numPr>
              <w:spacing w:after="160" w:line="259" w:lineRule="auto"/>
              <w:rPr>
                <w:rFonts w:asciiTheme="minorHAnsi" w:eastAsiaTheme="minorEastAsia" w:hAnsiTheme="minorHAnsi" w:cstheme="minorHAnsi"/>
                <w:sz w:val="24"/>
                <w:szCs w:val="24"/>
              </w:rPr>
            </w:pPr>
            <w:r w:rsidRPr="00C6615E">
              <w:rPr>
                <w:rFonts w:asciiTheme="minorHAnsi" w:eastAsiaTheme="minorEastAsia" w:hAnsiTheme="minorHAnsi" w:cstheme="minorHAnsi"/>
                <w:sz w:val="24"/>
                <w:szCs w:val="24"/>
              </w:rPr>
              <w:t>Curt handed off treasury to Alicia and Curt taking leadership of Board Development committee</w:t>
            </w:r>
          </w:p>
          <w:p w14:paraId="5641EA71" w14:textId="77777777" w:rsidR="00C6615E" w:rsidRPr="00C6615E" w:rsidRDefault="00C6615E" w:rsidP="00C6615E">
            <w:pPr>
              <w:pStyle w:val="ListParagraph"/>
              <w:numPr>
                <w:ilvl w:val="0"/>
                <w:numId w:val="1"/>
              </w:numPr>
              <w:spacing w:after="160" w:line="259" w:lineRule="auto"/>
              <w:rPr>
                <w:rFonts w:asciiTheme="minorHAnsi" w:eastAsiaTheme="minorEastAsia" w:hAnsiTheme="minorHAnsi" w:cstheme="minorHAnsi"/>
                <w:sz w:val="24"/>
                <w:szCs w:val="24"/>
              </w:rPr>
            </w:pPr>
            <w:r w:rsidRPr="00C6615E">
              <w:rPr>
                <w:rFonts w:asciiTheme="minorHAnsi" w:eastAsiaTheme="minorEastAsia" w:hAnsiTheme="minorHAnsi" w:cstheme="minorHAnsi"/>
                <w:sz w:val="24"/>
                <w:szCs w:val="24"/>
              </w:rPr>
              <w:t xml:space="preserve">Kevin: Worry about Jody’s workload; Jody: Current practice is to attend all except Community Engagement. It may be appropriate to tap a different staff member for some of these. </w:t>
            </w:r>
          </w:p>
          <w:p w14:paraId="054BBB56" w14:textId="59333C16" w:rsidR="00C6615E" w:rsidRPr="00C6615E" w:rsidRDefault="00C6615E" w:rsidP="00C6615E">
            <w:pPr>
              <w:pStyle w:val="ListParagraph"/>
              <w:numPr>
                <w:ilvl w:val="0"/>
                <w:numId w:val="1"/>
              </w:numPr>
              <w:spacing w:after="160" w:line="259" w:lineRule="auto"/>
              <w:rPr>
                <w:rFonts w:asciiTheme="minorHAnsi" w:eastAsiaTheme="minorEastAsia" w:hAnsiTheme="minorHAnsi" w:cstheme="minorHAnsi"/>
                <w:sz w:val="24"/>
                <w:szCs w:val="24"/>
              </w:rPr>
            </w:pPr>
            <w:r w:rsidRPr="00C6615E">
              <w:rPr>
                <w:rFonts w:asciiTheme="minorHAnsi" w:eastAsiaTheme="minorEastAsia" w:hAnsiTheme="minorHAnsi" w:cstheme="minorHAnsi"/>
                <w:sz w:val="24"/>
                <w:szCs w:val="24"/>
              </w:rPr>
              <w:t>Kevin: “Jody and/or Delegate?” Deborah Jayne will update the document</w:t>
            </w:r>
          </w:p>
          <w:p w14:paraId="2917E3BE" w14:textId="67BCA7C7" w:rsidR="00C6615E" w:rsidRPr="00C6615E" w:rsidRDefault="00C6615E" w:rsidP="00C6615E">
            <w:pPr>
              <w:pStyle w:val="ListParagraph"/>
              <w:numPr>
                <w:ilvl w:val="0"/>
                <w:numId w:val="1"/>
              </w:numPr>
              <w:rPr>
                <w:rFonts w:eastAsiaTheme="minorEastAsia" w:cstheme="minorHAnsi"/>
                <w:sz w:val="24"/>
                <w:szCs w:val="24"/>
              </w:rPr>
            </w:pPr>
            <w:r w:rsidRPr="00C6615E">
              <w:rPr>
                <w:rFonts w:eastAsiaTheme="minorEastAsia" w:cstheme="minorHAnsi"/>
                <w:sz w:val="24"/>
                <w:szCs w:val="24"/>
              </w:rPr>
              <w:t xml:space="preserve"> Deborah Jayne will attend all committees at least twice in a year, more if she can. </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8B7E2" w14:textId="77777777" w:rsidR="008C5463" w:rsidRPr="00C6615E" w:rsidRDefault="008C5463">
            <w:pPr>
              <w:rPr>
                <w:rFonts w:eastAsiaTheme="minorEastAsia" w:cstheme="minorHAnsi"/>
                <w:sz w:val="24"/>
                <w:szCs w:val="24"/>
              </w:rPr>
            </w:pPr>
            <w:r w:rsidRPr="00C6615E">
              <w:rPr>
                <w:rFonts w:eastAsiaTheme="minorEastAsia" w:cstheme="minorHAnsi"/>
                <w:sz w:val="24"/>
                <w:szCs w:val="24"/>
              </w:rPr>
              <w:t>Discussion</w:t>
            </w:r>
          </w:p>
        </w:tc>
      </w:tr>
      <w:tr w:rsidR="008C5463" w:rsidRPr="00C6615E" w14:paraId="4594690E" w14:textId="77777777" w:rsidTr="00023373">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2EEA1" w14:textId="156AF7A3" w:rsidR="008C5463" w:rsidRPr="00C6615E" w:rsidRDefault="008C5463">
            <w:pPr>
              <w:rPr>
                <w:rFonts w:eastAsiaTheme="minorEastAsia" w:cstheme="minorHAnsi"/>
                <w:sz w:val="24"/>
                <w:szCs w:val="24"/>
              </w:rPr>
            </w:pPr>
            <w:r w:rsidRPr="00C6615E">
              <w:rPr>
                <w:rFonts w:eastAsiaTheme="minorEastAsia" w:cstheme="minorHAnsi"/>
                <w:sz w:val="24"/>
                <w:szCs w:val="24"/>
              </w:rPr>
              <w:lastRenderedPageBreak/>
              <w:t>6:</w:t>
            </w:r>
            <w:r w:rsidR="00C6615E">
              <w:rPr>
                <w:rFonts w:eastAsiaTheme="minorEastAsia" w:cstheme="minorHAnsi"/>
                <w:sz w:val="24"/>
                <w:szCs w:val="24"/>
              </w:rPr>
              <w:t>02</w:t>
            </w:r>
          </w:p>
        </w:tc>
        <w:tc>
          <w:tcPr>
            <w:tcW w:w="6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1C4D5" w14:textId="77777777" w:rsidR="008C5463" w:rsidRPr="00023373" w:rsidRDefault="008C5463">
            <w:p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2023 Budget Presentation &amp; Adoption (Deborah/Jody)</w:t>
            </w:r>
          </w:p>
          <w:p w14:paraId="7A983304" w14:textId="77777777" w:rsidR="00C6615E" w:rsidRPr="00023373" w:rsidRDefault="00C6615E"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Jody did an awesome job; big push</w:t>
            </w:r>
          </w:p>
          <w:p w14:paraId="446975AB" w14:textId="7F49AC31" w:rsidR="00C6615E" w:rsidRPr="00023373" w:rsidRDefault="00C6615E"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Profuse thanks to Mickey for developing the methodology for determining the Executive Director’s salary - lots of work that really helped us formulate the budget</w:t>
            </w:r>
          </w:p>
          <w:p w14:paraId="09BEFF02" w14:textId="77777777" w:rsidR="00C6615E" w:rsidRPr="00023373" w:rsidRDefault="00C6615E"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This budget is a bold step forward. Last year we hit the $1 million mark, and now we’re past that.</w:t>
            </w:r>
          </w:p>
          <w:p w14:paraId="37D00964" w14:textId="77777777" w:rsidR="00FA1C51" w:rsidRPr="00023373" w:rsidRDefault="00FA1C51"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Jody: This looks very similar to what you saw in November, with some refinements</w:t>
            </w:r>
          </w:p>
          <w:p w14:paraId="429599DD" w14:textId="77777777" w:rsidR="00FA1C51" w:rsidRPr="00023373" w:rsidRDefault="00FA1C51"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 xml:space="preserve">Pushing hard on individual donations again; Joe is going to spend more time with individual donors to build out donor pyramid more fully </w:t>
            </w:r>
          </w:p>
          <w:p w14:paraId="5744341C" w14:textId="77777777" w:rsidR="00FA1C51" w:rsidRPr="00023373" w:rsidRDefault="00FA1C51"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On the grant side, housing stability money runs into June of 2023. Also includes grant/seed funds to restart or grow programs. Seeking to commit to keep growing business and organizational support.</w:t>
            </w:r>
          </w:p>
          <w:p w14:paraId="1FBCD4C4" w14:textId="77777777" w:rsidR="00FA1C51" w:rsidRPr="00023373" w:rsidRDefault="00FA1C51"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Looking for other ways to expand business support</w:t>
            </w:r>
          </w:p>
          <w:p w14:paraId="50FE35C9" w14:textId="77777777" w:rsidR="00FA1C51" w:rsidRPr="00023373" w:rsidRDefault="00FA1C51"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On government side, see ongoing funds from city, county, state</w:t>
            </w:r>
          </w:p>
          <w:p w14:paraId="6D8F2009" w14:textId="77777777" w:rsidR="00FA1C51" w:rsidRPr="00023373" w:rsidRDefault="00FA1C51"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 xml:space="preserve">On the program side, you see fees raised through trainings, facilitation, etc. We haven’t stretched those goals too much because we’ve committed to equitable access to our programs (getting folks in at reduced rates). </w:t>
            </w:r>
          </w:p>
          <w:p w14:paraId="2A5C2FC9" w14:textId="77777777" w:rsidR="00FA1C51" w:rsidRPr="00023373" w:rsidRDefault="00FA1C51"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 xml:space="preserve">Big portion of the budget is the people. Pay people first, then pay for our space (great space serving us well). Did make leap with tech support this year to maintain continued level of service. </w:t>
            </w:r>
          </w:p>
          <w:p w14:paraId="1B5747FD" w14:textId="77777777" w:rsidR="00FA1C51" w:rsidRPr="00023373" w:rsidRDefault="00FA1C51"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More into the advancement line item to bring more of those expenses into the organizational budget so the funds are there when staff are planning events (rather than relying on board)</w:t>
            </w:r>
          </w:p>
          <w:p w14:paraId="3269F863" w14:textId="77777777" w:rsidR="00FA1C51" w:rsidRPr="00023373" w:rsidRDefault="00FA1C51"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Pay equity goals are a priority- making leaps when we can to pay the team.</w:t>
            </w:r>
          </w:p>
          <w:p w14:paraId="6EC4CC94" w14:textId="1A77FAF3" w:rsidR="00FA1C51" w:rsidRPr="00023373" w:rsidRDefault="00FA1C51"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Important milestone to keep putting money towards our rainy-day fund (reserves). This year it’s part of the budget because we have a strategic goal to have 6 months of operating funds in reserves to be able to respond when something happens or say yes when an important opportunity arises. With rising budget, the 6-month goal also gets higher.</w:t>
            </w:r>
          </w:p>
          <w:p w14:paraId="37A7A183" w14:textId="77777777" w:rsidR="00FA1C51" w:rsidRPr="00023373" w:rsidRDefault="00FA1C51"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lastRenderedPageBreak/>
              <w:t>Mickey: We can be really proud of Jody and how the organization has grown in the past three years. Tremendous growth. We could always be paying our people more, but I don’t feel embarrassed now about how we’re paying people who do this work in the organization.</w:t>
            </w:r>
          </w:p>
          <w:p w14:paraId="3764E1BB" w14:textId="77777777" w:rsidR="00FA1C51" w:rsidRPr="00023373" w:rsidRDefault="00FA1C51"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Deborah: Article shared about “just because you’re a nonprofit doesn’t mean you shouldn’t offer fair wages</w:t>
            </w:r>
            <w:r w:rsidR="00023373" w:rsidRPr="00023373">
              <w:rPr>
                <w:rFonts w:asciiTheme="minorHAnsi" w:eastAsiaTheme="minorEastAsia" w:hAnsiTheme="minorHAnsi" w:cstheme="minorHAnsi"/>
                <w:sz w:val="24"/>
                <w:szCs w:val="24"/>
              </w:rPr>
              <w:t xml:space="preserve">.” We’ve taken a pretty aggressive approach to paying people equitably. We invest in our people, processes, tools. </w:t>
            </w:r>
          </w:p>
          <w:p w14:paraId="2B32CE32" w14:textId="317ED937" w:rsidR="00023373" w:rsidRPr="00023373" w:rsidRDefault="00023373" w:rsidP="00C6615E">
            <w:pPr>
              <w:pStyle w:val="ListParagraph"/>
              <w:numPr>
                <w:ilvl w:val="0"/>
                <w:numId w:val="1"/>
              </w:numPr>
              <w:spacing w:after="160" w:line="259" w:lineRule="auto"/>
              <w:rPr>
                <w:rFonts w:asciiTheme="minorHAnsi" w:eastAsiaTheme="minorEastAsia" w:hAnsiTheme="minorHAnsi" w:cstheme="minorHAnsi"/>
                <w:sz w:val="24"/>
                <w:szCs w:val="24"/>
              </w:rPr>
            </w:pPr>
            <w:r w:rsidRPr="00023373">
              <w:rPr>
                <w:rFonts w:asciiTheme="minorHAnsi" w:eastAsiaTheme="minorEastAsia" w:hAnsiTheme="minorHAnsi" w:cstheme="minorHAnsi"/>
                <w:sz w:val="24"/>
                <w:szCs w:val="24"/>
              </w:rPr>
              <w:t>Matt: Motion to approve the 2023 budget as submitted; Kevin seconded.</w:t>
            </w:r>
          </w:p>
          <w:p w14:paraId="4029A441" w14:textId="4344E288" w:rsidR="00023373" w:rsidRPr="00023373" w:rsidRDefault="00023373" w:rsidP="00023373">
            <w:pPr>
              <w:pStyle w:val="ListParagraph"/>
              <w:numPr>
                <w:ilvl w:val="0"/>
                <w:numId w:val="1"/>
              </w:numPr>
              <w:rPr>
                <w:rFonts w:eastAsiaTheme="minorEastAsia" w:cstheme="minorHAnsi"/>
                <w:sz w:val="24"/>
                <w:szCs w:val="24"/>
              </w:rPr>
            </w:pPr>
            <w:r w:rsidRPr="00023373">
              <w:rPr>
                <w:rFonts w:eastAsiaTheme="minorEastAsia" w:cstheme="minorHAnsi"/>
                <w:sz w:val="24"/>
                <w:szCs w:val="24"/>
              </w:rPr>
              <w:t xml:space="preserve">Unanimous approval, motion carried </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F1E91" w14:textId="77777777" w:rsidR="008C5463" w:rsidRPr="00C6615E" w:rsidRDefault="008C5463">
            <w:pPr>
              <w:rPr>
                <w:rFonts w:eastAsiaTheme="minorEastAsia" w:cstheme="minorHAnsi"/>
                <w:b/>
                <w:bCs/>
                <w:sz w:val="24"/>
                <w:szCs w:val="24"/>
              </w:rPr>
            </w:pPr>
            <w:r w:rsidRPr="00C6615E">
              <w:rPr>
                <w:rFonts w:eastAsiaTheme="minorEastAsia" w:cstheme="minorHAnsi"/>
                <w:b/>
                <w:bCs/>
                <w:sz w:val="24"/>
                <w:szCs w:val="24"/>
              </w:rPr>
              <w:lastRenderedPageBreak/>
              <w:t>Voting Action</w:t>
            </w:r>
          </w:p>
        </w:tc>
      </w:tr>
      <w:tr w:rsidR="008C5463" w:rsidRPr="00C6615E" w14:paraId="15F36B7E" w14:textId="77777777" w:rsidTr="00023373">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F29C1" w14:textId="6E9AF0CD" w:rsidR="008C5463" w:rsidRPr="00C6615E" w:rsidRDefault="008C5463">
            <w:pPr>
              <w:rPr>
                <w:rFonts w:eastAsiaTheme="minorEastAsia" w:cstheme="minorHAnsi"/>
                <w:sz w:val="24"/>
                <w:szCs w:val="24"/>
              </w:rPr>
            </w:pPr>
            <w:r w:rsidRPr="00C6615E">
              <w:rPr>
                <w:rFonts w:eastAsiaTheme="minorEastAsia" w:cstheme="minorHAnsi"/>
                <w:sz w:val="24"/>
                <w:szCs w:val="24"/>
              </w:rPr>
              <w:t>6:</w:t>
            </w:r>
            <w:r w:rsidR="00023373">
              <w:rPr>
                <w:rFonts w:eastAsiaTheme="minorEastAsia" w:cstheme="minorHAnsi"/>
                <w:sz w:val="24"/>
                <w:szCs w:val="24"/>
              </w:rPr>
              <w:t>17</w:t>
            </w:r>
          </w:p>
        </w:tc>
        <w:tc>
          <w:tcPr>
            <w:tcW w:w="6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4D6E4" w14:textId="77777777" w:rsidR="008C5463" w:rsidRDefault="008C5463">
            <w:pPr>
              <w:spacing w:after="160" w:line="259" w:lineRule="auto"/>
              <w:rPr>
                <w:rFonts w:asciiTheme="minorHAnsi" w:eastAsiaTheme="minorEastAsia" w:hAnsiTheme="minorHAnsi" w:cstheme="minorHAnsi"/>
                <w:sz w:val="24"/>
                <w:szCs w:val="24"/>
              </w:rPr>
            </w:pPr>
            <w:r w:rsidRPr="00C6615E">
              <w:rPr>
                <w:rFonts w:asciiTheme="minorHAnsi" w:eastAsiaTheme="minorEastAsia" w:hAnsiTheme="minorHAnsi" w:cstheme="minorHAnsi"/>
                <w:sz w:val="24"/>
                <w:szCs w:val="24"/>
              </w:rPr>
              <w:t>Closing (Deborah)</w:t>
            </w:r>
          </w:p>
          <w:p w14:paraId="49772F41" w14:textId="77777777" w:rsidR="00023373" w:rsidRDefault="00023373" w:rsidP="00023373">
            <w:pPr>
              <w:pStyle w:val="ListParagraph"/>
              <w:numPr>
                <w:ilvl w:val="0"/>
                <w:numId w:val="1"/>
              </w:numPr>
              <w:spacing w:after="160" w:line="259" w:lineRule="auto"/>
              <w:rPr>
                <w:rFonts w:asciiTheme="minorHAnsi" w:hAnsiTheme="minorHAnsi" w:cstheme="minorHAnsi"/>
                <w:sz w:val="24"/>
                <w:szCs w:val="24"/>
              </w:rPr>
            </w:pPr>
            <w:r>
              <w:rPr>
                <w:rFonts w:cstheme="minorHAnsi"/>
                <w:sz w:val="24"/>
                <w:szCs w:val="24"/>
              </w:rPr>
              <w:t>Rob: Jody and Elizabeth came to Shelton Y, preliminary meeting on Monday; great representation, very hopeful to make significant progress on this issue. The folks at the Y- this isn’t their wheelhouse, and they will benefit from the help. This really inspired me!</w:t>
            </w:r>
          </w:p>
          <w:p w14:paraId="15CDA40C" w14:textId="77777777" w:rsidR="00023373" w:rsidRDefault="00023373" w:rsidP="00023373">
            <w:pPr>
              <w:pStyle w:val="ListParagraph"/>
              <w:numPr>
                <w:ilvl w:val="0"/>
                <w:numId w:val="1"/>
              </w:numPr>
              <w:spacing w:after="160" w:line="259" w:lineRule="auto"/>
              <w:rPr>
                <w:rFonts w:asciiTheme="minorHAnsi" w:hAnsiTheme="minorHAnsi" w:cstheme="minorHAnsi"/>
                <w:sz w:val="24"/>
                <w:szCs w:val="24"/>
              </w:rPr>
            </w:pPr>
            <w:r>
              <w:rPr>
                <w:rFonts w:cstheme="minorHAnsi"/>
                <w:sz w:val="24"/>
                <w:szCs w:val="24"/>
              </w:rPr>
              <w:t>Deborah’s closing statement: Today is the shortest day of the year; tomorrow is the return of the light. This has been such a successful year. New staff, expanded board… So grateful for what we can do together as a board.</w:t>
            </w:r>
          </w:p>
          <w:p w14:paraId="3441D1FE" w14:textId="4066EECB" w:rsidR="00023373" w:rsidRPr="00023373" w:rsidRDefault="00023373" w:rsidP="00023373">
            <w:pPr>
              <w:pStyle w:val="ListParagraph"/>
              <w:numPr>
                <w:ilvl w:val="0"/>
                <w:numId w:val="1"/>
              </w:numPr>
              <w:rPr>
                <w:rFonts w:cstheme="minorHAnsi"/>
                <w:sz w:val="24"/>
                <w:szCs w:val="24"/>
              </w:rPr>
            </w:pPr>
            <w:r>
              <w:rPr>
                <w:rFonts w:cstheme="minorHAnsi"/>
                <w:sz w:val="24"/>
                <w:szCs w:val="24"/>
              </w:rPr>
              <w:t xml:space="preserve">Some people are struggling. Take time to enjoy the peace and quiet and love of everyone around you. The past is the past, the </w:t>
            </w:r>
            <w:proofErr w:type="gramStart"/>
            <w:r>
              <w:rPr>
                <w:rFonts w:cstheme="minorHAnsi"/>
                <w:sz w:val="24"/>
                <w:szCs w:val="24"/>
              </w:rPr>
              <w:t>future’s</w:t>
            </w:r>
            <w:proofErr w:type="gramEnd"/>
            <w:r>
              <w:rPr>
                <w:rFonts w:cstheme="minorHAnsi"/>
                <w:sz w:val="24"/>
                <w:szCs w:val="24"/>
              </w:rPr>
              <w:t xml:space="preserve"> still out there. Today is a gift—the present. Give yourself the gift of presence. Happy holidays!</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1C0EF" w14:textId="77777777" w:rsidR="008C5463" w:rsidRPr="00C6615E" w:rsidRDefault="008C5463">
            <w:pPr>
              <w:rPr>
                <w:rFonts w:eastAsiaTheme="minorEastAsia" w:cstheme="minorHAnsi"/>
                <w:sz w:val="24"/>
                <w:szCs w:val="24"/>
              </w:rPr>
            </w:pPr>
            <w:r w:rsidRPr="00C6615E">
              <w:rPr>
                <w:rFonts w:eastAsiaTheme="minorEastAsia" w:cstheme="minorHAnsi"/>
                <w:sz w:val="24"/>
                <w:szCs w:val="24"/>
              </w:rPr>
              <w:t>Connection</w:t>
            </w:r>
          </w:p>
        </w:tc>
      </w:tr>
      <w:tr w:rsidR="008C5463" w:rsidRPr="00C6615E" w14:paraId="5F220A9F" w14:textId="77777777" w:rsidTr="00023373">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F6C02" w14:textId="65F12756" w:rsidR="008C5463" w:rsidRPr="00C6615E" w:rsidRDefault="008C5463">
            <w:pPr>
              <w:rPr>
                <w:rFonts w:eastAsiaTheme="minorEastAsia" w:cstheme="minorHAnsi"/>
                <w:sz w:val="24"/>
                <w:szCs w:val="24"/>
              </w:rPr>
            </w:pPr>
            <w:r w:rsidRPr="00C6615E">
              <w:rPr>
                <w:rFonts w:eastAsiaTheme="minorEastAsia" w:cstheme="minorHAnsi"/>
                <w:sz w:val="24"/>
                <w:szCs w:val="24"/>
              </w:rPr>
              <w:t>6:</w:t>
            </w:r>
            <w:r w:rsidR="00023373">
              <w:rPr>
                <w:rFonts w:eastAsiaTheme="minorEastAsia" w:cstheme="minorHAnsi"/>
                <w:sz w:val="24"/>
                <w:szCs w:val="24"/>
              </w:rPr>
              <w:t>23</w:t>
            </w:r>
          </w:p>
        </w:tc>
        <w:tc>
          <w:tcPr>
            <w:tcW w:w="6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F5B25" w14:textId="77777777" w:rsidR="008C5463" w:rsidRPr="00C6615E" w:rsidRDefault="008C5463">
            <w:pPr>
              <w:rPr>
                <w:rFonts w:cstheme="minorHAnsi"/>
                <w:sz w:val="24"/>
                <w:szCs w:val="24"/>
              </w:rPr>
            </w:pPr>
            <w:r w:rsidRPr="00C6615E">
              <w:rPr>
                <w:rFonts w:eastAsiaTheme="minorEastAsia" w:cstheme="minorHAnsi"/>
                <w:sz w:val="24"/>
                <w:szCs w:val="24"/>
              </w:rPr>
              <w:t>Adjourn</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89326" w14:textId="77777777" w:rsidR="008C5463" w:rsidRPr="00C6615E" w:rsidRDefault="008C5463">
            <w:pPr>
              <w:rPr>
                <w:rFonts w:eastAsiaTheme="minorEastAsia" w:cstheme="minorHAnsi"/>
                <w:sz w:val="24"/>
                <w:szCs w:val="24"/>
              </w:rPr>
            </w:pPr>
          </w:p>
        </w:tc>
      </w:tr>
    </w:tbl>
    <w:p w14:paraId="2B1F53ED" w14:textId="77777777" w:rsidR="008C5463" w:rsidRDefault="008C5463"/>
    <w:sectPr w:rsidR="008C5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488"/>
    <w:multiLevelType w:val="hybridMultilevel"/>
    <w:tmpl w:val="BC58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516B44"/>
    <w:multiLevelType w:val="hybridMultilevel"/>
    <w:tmpl w:val="E80E1AF6"/>
    <w:lvl w:ilvl="0" w:tplc="5B0A08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03009">
    <w:abstractNumId w:val="1"/>
  </w:num>
  <w:num w:numId="2" w16cid:durableId="90510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63"/>
    <w:rsid w:val="00023373"/>
    <w:rsid w:val="00312E13"/>
    <w:rsid w:val="00626CF2"/>
    <w:rsid w:val="006E3439"/>
    <w:rsid w:val="00845B0A"/>
    <w:rsid w:val="008C5463"/>
    <w:rsid w:val="00A90128"/>
    <w:rsid w:val="00C6615E"/>
    <w:rsid w:val="00EB6EB8"/>
    <w:rsid w:val="00FA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2968"/>
  <w15:chartTrackingRefBased/>
  <w15:docId w15:val="{73B08360-5893-4108-A077-549CA804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8C5463"/>
    <w:pPr>
      <w:keepNext/>
      <w:widowControl w:val="0"/>
      <w:suppressAutoHyphens/>
      <w:autoSpaceDE w:val="0"/>
      <w:autoSpaceDN w:val="0"/>
      <w:adjustRightInd w:val="0"/>
      <w:spacing w:after="0" w:line="240" w:lineRule="atLeast"/>
      <w:jc w:val="center"/>
      <w:outlineLvl w:val="2"/>
    </w:pPr>
    <w:rPr>
      <w:rFonts w:ascii="Arial" w:eastAsia="Times New Roman" w:hAnsi="Arial" w:cs="Arial"/>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63"/>
    <w:pPr>
      <w:ind w:left="720"/>
      <w:contextualSpacing/>
    </w:pPr>
  </w:style>
  <w:style w:type="character" w:customStyle="1" w:styleId="Heading3Char">
    <w:name w:val="Heading 3 Char"/>
    <w:basedOn w:val="DefaultParagraphFont"/>
    <w:link w:val="Heading3"/>
    <w:semiHidden/>
    <w:rsid w:val="008C5463"/>
    <w:rPr>
      <w:rFonts w:ascii="Arial" w:eastAsia="Times New Roman" w:hAnsi="Arial" w:cs="Arial"/>
      <w:b/>
      <w:bCs/>
      <w:spacing w:val="-3"/>
      <w:sz w:val="32"/>
      <w:szCs w:val="24"/>
    </w:rPr>
  </w:style>
  <w:style w:type="table" w:styleId="TableGrid">
    <w:name w:val="Table Grid"/>
    <w:basedOn w:val="TableNormal"/>
    <w:uiPriority w:val="59"/>
    <w:rsid w:val="008C5463"/>
    <w:pPr>
      <w:spacing w:after="0" w:line="240" w:lineRule="auto"/>
    </w:pPr>
    <w:rPr>
      <w:rFonts w:ascii="Times New Roman" w:eastAsia="Times New Roman" w:hAnsi="Times New Roman" w:cs="Times New Roman"/>
      <w:sz w:val="20"/>
      <w:szCs w:val="20"/>
      <w:lang w:eastAsia="ja-JP"/>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Watson</dc:creator>
  <cp:keywords/>
  <dc:description/>
  <cp:lastModifiedBy>Robyn Togesen</cp:lastModifiedBy>
  <cp:revision>2</cp:revision>
  <dcterms:created xsi:type="dcterms:W3CDTF">2023-01-12T00:49:00Z</dcterms:created>
  <dcterms:modified xsi:type="dcterms:W3CDTF">2023-01-12T00:49:00Z</dcterms:modified>
</cp:coreProperties>
</file>