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3008" w14:textId="188F9DAA" w:rsidR="00E01B2B" w:rsidRPr="009C1EDF" w:rsidRDefault="001D70E0" w:rsidP="009A2E38">
      <w:pPr>
        <w:jc w:val="center"/>
        <w:rPr>
          <w:b/>
          <w:sz w:val="28"/>
          <w:szCs w:val="28"/>
        </w:rPr>
      </w:pPr>
      <w:r w:rsidRPr="009C1EDF">
        <w:rPr>
          <w:b/>
          <w:sz w:val="28"/>
          <w:szCs w:val="28"/>
        </w:rPr>
        <w:t xml:space="preserve">FINANCE COMMITTEE </w:t>
      </w:r>
      <w:r w:rsidR="00F60F45" w:rsidRPr="009C1EDF">
        <w:rPr>
          <w:b/>
          <w:sz w:val="28"/>
          <w:szCs w:val="28"/>
        </w:rPr>
        <w:t xml:space="preserve">MEETING </w:t>
      </w:r>
      <w:r w:rsidR="00BA4C13" w:rsidRPr="009C1EDF">
        <w:rPr>
          <w:b/>
          <w:sz w:val="28"/>
          <w:szCs w:val="28"/>
        </w:rPr>
        <w:t>MINUTES</w:t>
      </w:r>
    </w:p>
    <w:p w14:paraId="7EB893F8" w14:textId="54437085" w:rsidR="009A2E38" w:rsidRPr="009C1EDF" w:rsidRDefault="00230D7F" w:rsidP="009A2E38">
      <w:pPr>
        <w:jc w:val="center"/>
        <w:rPr>
          <w:b/>
          <w:sz w:val="28"/>
          <w:szCs w:val="28"/>
        </w:rPr>
      </w:pPr>
      <w:r>
        <w:rPr>
          <w:b/>
          <w:sz w:val="28"/>
          <w:szCs w:val="28"/>
        </w:rPr>
        <w:t>May 12</w:t>
      </w:r>
      <w:r w:rsidR="009C1EDF">
        <w:rPr>
          <w:b/>
          <w:sz w:val="28"/>
          <w:szCs w:val="28"/>
        </w:rPr>
        <w:t>, 2022</w:t>
      </w:r>
    </w:p>
    <w:p w14:paraId="23520EBE" w14:textId="54A735F5" w:rsidR="00EB01ED" w:rsidRPr="009C1EDF" w:rsidRDefault="009C1EDF" w:rsidP="009A2E38">
      <w:pPr>
        <w:jc w:val="center"/>
        <w:rPr>
          <w:b/>
          <w:sz w:val="28"/>
          <w:szCs w:val="28"/>
        </w:rPr>
      </w:pPr>
      <w:r w:rsidRPr="009C1EDF">
        <w:rPr>
          <w:b/>
          <w:sz w:val="28"/>
          <w:szCs w:val="28"/>
        </w:rPr>
        <w:t>Zoom</w:t>
      </w:r>
    </w:p>
    <w:p w14:paraId="0A11950C" w14:textId="431257FC" w:rsidR="009A2E38" w:rsidRPr="009C1EDF" w:rsidRDefault="001D70E0" w:rsidP="009A2E38">
      <w:pPr>
        <w:jc w:val="center"/>
        <w:rPr>
          <w:b/>
          <w:sz w:val="28"/>
          <w:szCs w:val="28"/>
        </w:rPr>
      </w:pPr>
      <w:r w:rsidRPr="009C1EDF">
        <w:rPr>
          <w:b/>
          <w:sz w:val="28"/>
          <w:szCs w:val="28"/>
        </w:rPr>
        <w:t>4-5pm</w:t>
      </w:r>
    </w:p>
    <w:p w14:paraId="31C6249B" w14:textId="197721C8" w:rsidR="00BA4C13" w:rsidRDefault="00BA4C13" w:rsidP="009A2E38">
      <w:pPr>
        <w:jc w:val="center"/>
        <w:rPr>
          <w:b/>
          <w:sz w:val="36"/>
          <w:szCs w:val="36"/>
        </w:rPr>
      </w:pPr>
    </w:p>
    <w:p w14:paraId="0A57B679" w14:textId="429A953D" w:rsidR="00BA4C13" w:rsidRPr="009C1EDF" w:rsidRDefault="00BA4C13" w:rsidP="00BA4C13">
      <w:pPr>
        <w:rPr>
          <w:b/>
          <w:sz w:val="28"/>
          <w:szCs w:val="28"/>
        </w:rPr>
      </w:pPr>
      <w:r w:rsidRPr="009C1EDF">
        <w:rPr>
          <w:b/>
          <w:sz w:val="28"/>
          <w:szCs w:val="28"/>
        </w:rPr>
        <w:t xml:space="preserve">Present: </w:t>
      </w:r>
      <w:r w:rsidR="00230D7F">
        <w:rPr>
          <w:b/>
          <w:sz w:val="28"/>
          <w:szCs w:val="28"/>
        </w:rPr>
        <w:t xml:space="preserve">Alicia, </w:t>
      </w:r>
      <w:r w:rsidR="009C1EDF">
        <w:rPr>
          <w:b/>
          <w:sz w:val="28"/>
          <w:szCs w:val="28"/>
        </w:rPr>
        <w:t xml:space="preserve">Jennifer, </w:t>
      </w:r>
      <w:r w:rsidRPr="009C1EDF">
        <w:rPr>
          <w:b/>
          <w:sz w:val="28"/>
          <w:szCs w:val="28"/>
        </w:rPr>
        <w:t xml:space="preserve">Kevin, Diane, </w:t>
      </w:r>
      <w:r w:rsidR="00230D7F">
        <w:rPr>
          <w:b/>
          <w:sz w:val="28"/>
          <w:szCs w:val="28"/>
        </w:rPr>
        <w:t>Jody</w:t>
      </w:r>
      <w:r w:rsidR="009C1EDF">
        <w:rPr>
          <w:b/>
          <w:sz w:val="28"/>
          <w:szCs w:val="28"/>
        </w:rPr>
        <w:t>, Curt</w:t>
      </w:r>
    </w:p>
    <w:p w14:paraId="26DA861E" w14:textId="77777777" w:rsidR="009A2E38" w:rsidRPr="009C1EDF" w:rsidRDefault="009A2E38" w:rsidP="009A2E38">
      <w:pPr>
        <w:rPr>
          <w:b/>
          <w:sz w:val="28"/>
          <w:szCs w:val="28"/>
        </w:rPr>
      </w:pPr>
    </w:p>
    <w:p w14:paraId="2857E266" w14:textId="79C7732C" w:rsidR="009A2E38" w:rsidRPr="00EA766A" w:rsidRDefault="009C1EDF" w:rsidP="00EA766A">
      <w:pPr>
        <w:rPr>
          <w:b/>
          <w:sz w:val="28"/>
          <w:szCs w:val="28"/>
        </w:rPr>
      </w:pPr>
      <w:r w:rsidRPr="00EA766A">
        <w:rPr>
          <w:b/>
          <w:sz w:val="28"/>
          <w:szCs w:val="28"/>
        </w:rPr>
        <w:t>Welcome:</w:t>
      </w:r>
    </w:p>
    <w:p w14:paraId="739A63D4" w14:textId="49F6E2B9" w:rsidR="009C1EDF" w:rsidRPr="009C1EDF" w:rsidRDefault="00230D7F" w:rsidP="009C1EDF">
      <w:pPr>
        <w:pStyle w:val="ListParagraph"/>
        <w:numPr>
          <w:ilvl w:val="1"/>
          <w:numId w:val="1"/>
        </w:numPr>
        <w:rPr>
          <w:bCs/>
          <w:sz w:val="28"/>
          <w:szCs w:val="28"/>
        </w:rPr>
      </w:pPr>
      <w:r>
        <w:rPr>
          <w:bCs/>
          <w:sz w:val="28"/>
          <w:szCs w:val="28"/>
        </w:rPr>
        <w:t xml:space="preserve">Outlined agenda items planned </w:t>
      </w:r>
      <w:r w:rsidR="006918B8">
        <w:rPr>
          <w:bCs/>
          <w:sz w:val="28"/>
          <w:szCs w:val="28"/>
        </w:rPr>
        <w:t xml:space="preserve">and previously distributed </w:t>
      </w:r>
      <w:r>
        <w:rPr>
          <w:bCs/>
          <w:sz w:val="28"/>
          <w:szCs w:val="28"/>
        </w:rPr>
        <w:t>for the meeting</w:t>
      </w:r>
      <w:r w:rsidR="009C1EDF" w:rsidRPr="009C1EDF">
        <w:rPr>
          <w:bCs/>
          <w:sz w:val="28"/>
          <w:szCs w:val="28"/>
        </w:rPr>
        <w:t xml:space="preserve">.  </w:t>
      </w:r>
    </w:p>
    <w:p w14:paraId="7564BEAB" w14:textId="77777777" w:rsidR="00230D7F" w:rsidRDefault="00230D7F" w:rsidP="00230D7F">
      <w:pPr>
        <w:rPr>
          <w:bCs/>
          <w:sz w:val="28"/>
          <w:szCs w:val="28"/>
        </w:rPr>
      </w:pPr>
    </w:p>
    <w:p w14:paraId="7A038071" w14:textId="5A300FA7" w:rsidR="00230D7F" w:rsidRDefault="00230D7F" w:rsidP="00230D7F">
      <w:pPr>
        <w:rPr>
          <w:b/>
          <w:sz w:val="28"/>
          <w:szCs w:val="28"/>
        </w:rPr>
      </w:pPr>
      <w:r w:rsidRPr="00EA766A">
        <w:rPr>
          <w:b/>
          <w:sz w:val="28"/>
          <w:szCs w:val="28"/>
        </w:rPr>
        <w:t xml:space="preserve">Spontaneous </w:t>
      </w:r>
      <w:r>
        <w:rPr>
          <w:b/>
          <w:sz w:val="28"/>
          <w:szCs w:val="28"/>
        </w:rPr>
        <w:t>Records Review</w:t>
      </w:r>
      <w:r w:rsidRPr="00EA766A">
        <w:rPr>
          <w:b/>
          <w:sz w:val="28"/>
          <w:szCs w:val="28"/>
        </w:rPr>
        <w:t xml:space="preserve">: </w:t>
      </w:r>
    </w:p>
    <w:p w14:paraId="73635A46" w14:textId="69D4AE92" w:rsidR="00230D7F" w:rsidRPr="00EA766A" w:rsidRDefault="00230D7F" w:rsidP="00230D7F">
      <w:pPr>
        <w:pStyle w:val="ListParagraph"/>
        <w:numPr>
          <w:ilvl w:val="0"/>
          <w:numId w:val="5"/>
        </w:numPr>
        <w:rPr>
          <w:b/>
          <w:sz w:val="28"/>
          <w:szCs w:val="28"/>
        </w:rPr>
      </w:pPr>
      <w:r>
        <w:rPr>
          <w:bCs/>
          <w:sz w:val="28"/>
          <w:szCs w:val="28"/>
        </w:rPr>
        <w:t>Curt discussed the shift since the last meeting from a spontaneous audit over Zoom during Finance Committee meetings to Curt meeting with Jennifer and conducting that activity in person.</w:t>
      </w:r>
    </w:p>
    <w:p w14:paraId="19C45297" w14:textId="44D98878" w:rsidR="00230D7F" w:rsidRPr="00EA766A" w:rsidRDefault="00230D7F" w:rsidP="00230D7F">
      <w:pPr>
        <w:pStyle w:val="ListParagraph"/>
        <w:numPr>
          <w:ilvl w:val="0"/>
          <w:numId w:val="5"/>
        </w:numPr>
        <w:rPr>
          <w:b/>
          <w:sz w:val="28"/>
          <w:szCs w:val="28"/>
        </w:rPr>
      </w:pPr>
      <w:r>
        <w:rPr>
          <w:bCs/>
          <w:sz w:val="28"/>
          <w:szCs w:val="28"/>
        </w:rPr>
        <w:t>Jennifer and Curt met in Jennifer’s office on May 10 to conduct a spontaneous audit of February’s statements.  Curt concluded that records were well organized and expected processes were followed.</w:t>
      </w:r>
    </w:p>
    <w:p w14:paraId="621A7AE0" w14:textId="6E455898" w:rsidR="009C1EDF" w:rsidRPr="00230D7F" w:rsidRDefault="009C1EDF" w:rsidP="00230D7F">
      <w:pPr>
        <w:rPr>
          <w:bCs/>
          <w:sz w:val="28"/>
          <w:szCs w:val="28"/>
        </w:rPr>
      </w:pPr>
      <w:r w:rsidRPr="00230D7F">
        <w:rPr>
          <w:bCs/>
          <w:sz w:val="28"/>
          <w:szCs w:val="28"/>
        </w:rPr>
        <w:br/>
      </w:r>
    </w:p>
    <w:p w14:paraId="1461BDD3" w14:textId="1DEA3BB0" w:rsidR="009C1EDF" w:rsidRPr="00EA766A" w:rsidRDefault="00230D7F" w:rsidP="00EA766A">
      <w:pPr>
        <w:rPr>
          <w:b/>
          <w:sz w:val="28"/>
          <w:szCs w:val="28"/>
        </w:rPr>
      </w:pPr>
      <w:r>
        <w:rPr>
          <w:b/>
          <w:sz w:val="28"/>
          <w:szCs w:val="28"/>
        </w:rPr>
        <w:t>External Audit Wrap-Up</w:t>
      </w:r>
      <w:r w:rsidR="00EA766A" w:rsidRPr="00EA766A">
        <w:rPr>
          <w:b/>
          <w:sz w:val="28"/>
          <w:szCs w:val="28"/>
        </w:rPr>
        <w:t>:</w:t>
      </w:r>
    </w:p>
    <w:p w14:paraId="7C905B1D" w14:textId="1FC32248" w:rsidR="00EA766A" w:rsidRDefault="00230D7F" w:rsidP="00EA766A">
      <w:pPr>
        <w:pStyle w:val="ListParagraph"/>
        <w:numPr>
          <w:ilvl w:val="0"/>
          <w:numId w:val="4"/>
        </w:numPr>
        <w:rPr>
          <w:bCs/>
          <w:sz w:val="28"/>
          <w:szCs w:val="28"/>
        </w:rPr>
      </w:pPr>
      <w:r>
        <w:rPr>
          <w:bCs/>
          <w:sz w:val="28"/>
          <w:szCs w:val="28"/>
        </w:rPr>
        <w:t>The Committee briefly discussed the conclusion of the recently completed external audit and expressed appreciation to Jennifer and Jody for their efforts through</w:t>
      </w:r>
      <w:r w:rsidR="006918B8">
        <w:rPr>
          <w:bCs/>
          <w:sz w:val="28"/>
          <w:szCs w:val="28"/>
        </w:rPr>
        <w:t>out</w:t>
      </w:r>
      <w:r>
        <w:rPr>
          <w:bCs/>
          <w:sz w:val="28"/>
          <w:szCs w:val="28"/>
        </w:rPr>
        <w:t xml:space="preserve"> the process.</w:t>
      </w:r>
    </w:p>
    <w:p w14:paraId="25C76040" w14:textId="780CF423" w:rsidR="00EA766A" w:rsidRDefault="00EA766A" w:rsidP="00EA766A">
      <w:pPr>
        <w:rPr>
          <w:bCs/>
          <w:sz w:val="28"/>
          <w:szCs w:val="28"/>
        </w:rPr>
      </w:pPr>
    </w:p>
    <w:p w14:paraId="693EDF02" w14:textId="4389D3A0" w:rsidR="00EA766A" w:rsidRDefault="00EA766A" w:rsidP="00EA766A">
      <w:pPr>
        <w:rPr>
          <w:b/>
          <w:sz w:val="28"/>
          <w:szCs w:val="28"/>
        </w:rPr>
      </w:pPr>
    </w:p>
    <w:p w14:paraId="19887AAB" w14:textId="496AB905" w:rsidR="00EA766A" w:rsidRDefault="00230D7F" w:rsidP="00EA766A">
      <w:pPr>
        <w:rPr>
          <w:b/>
          <w:sz w:val="28"/>
          <w:szCs w:val="28"/>
        </w:rPr>
      </w:pPr>
      <w:bookmarkStart w:id="0" w:name="_Hlk103338497"/>
      <w:r>
        <w:rPr>
          <w:b/>
          <w:sz w:val="28"/>
          <w:szCs w:val="28"/>
        </w:rPr>
        <w:t>Treasurer Position Discussion</w:t>
      </w:r>
      <w:r w:rsidR="00EA766A">
        <w:rPr>
          <w:b/>
          <w:sz w:val="28"/>
          <w:szCs w:val="28"/>
        </w:rPr>
        <w:t xml:space="preserve">: </w:t>
      </w:r>
    </w:p>
    <w:p w14:paraId="5852C393" w14:textId="588C887E" w:rsidR="00EA766A" w:rsidRPr="00230D7F" w:rsidRDefault="00230D7F" w:rsidP="00EA766A">
      <w:pPr>
        <w:pStyle w:val="ListParagraph"/>
        <w:numPr>
          <w:ilvl w:val="0"/>
          <w:numId w:val="6"/>
        </w:numPr>
        <w:rPr>
          <w:b/>
          <w:sz w:val="28"/>
          <w:szCs w:val="28"/>
        </w:rPr>
      </w:pPr>
      <w:r>
        <w:rPr>
          <w:bCs/>
          <w:sz w:val="28"/>
          <w:szCs w:val="28"/>
        </w:rPr>
        <w:t>The Committee reviewed the role of the Treasurer as described in the DRC</w:t>
      </w:r>
      <w:r w:rsidR="006918B8">
        <w:rPr>
          <w:bCs/>
          <w:sz w:val="28"/>
          <w:szCs w:val="28"/>
        </w:rPr>
        <w:t xml:space="preserve"> b</w:t>
      </w:r>
      <w:r>
        <w:rPr>
          <w:bCs/>
          <w:sz w:val="28"/>
          <w:szCs w:val="28"/>
        </w:rPr>
        <w:t>ylaws and Executive Committee position descriptions</w:t>
      </w:r>
      <w:r w:rsidR="00EA766A">
        <w:rPr>
          <w:bCs/>
          <w:sz w:val="28"/>
          <w:szCs w:val="28"/>
        </w:rPr>
        <w:t>.</w:t>
      </w:r>
    </w:p>
    <w:p w14:paraId="673E2C14" w14:textId="5CC509F1" w:rsidR="00230D7F" w:rsidRPr="00EA766A" w:rsidRDefault="00230D7F" w:rsidP="00EA766A">
      <w:pPr>
        <w:pStyle w:val="ListParagraph"/>
        <w:numPr>
          <w:ilvl w:val="0"/>
          <w:numId w:val="6"/>
        </w:numPr>
        <w:rPr>
          <w:b/>
          <w:sz w:val="28"/>
          <w:szCs w:val="28"/>
        </w:rPr>
      </w:pPr>
      <w:r>
        <w:rPr>
          <w:bCs/>
          <w:sz w:val="28"/>
          <w:szCs w:val="28"/>
        </w:rPr>
        <w:t xml:space="preserve">Jennifer and Curt will work on potential </w:t>
      </w:r>
      <w:r w:rsidR="00B26896">
        <w:rPr>
          <w:bCs/>
          <w:sz w:val="28"/>
          <w:szCs w:val="28"/>
        </w:rPr>
        <w:t>suggestions</w:t>
      </w:r>
      <w:r>
        <w:rPr>
          <w:bCs/>
          <w:sz w:val="28"/>
          <w:szCs w:val="28"/>
        </w:rPr>
        <w:t xml:space="preserve"> to </w:t>
      </w:r>
      <w:r w:rsidR="00B26896">
        <w:rPr>
          <w:bCs/>
          <w:sz w:val="28"/>
          <w:szCs w:val="28"/>
        </w:rPr>
        <w:t xml:space="preserve">better </w:t>
      </w:r>
      <w:r>
        <w:rPr>
          <w:bCs/>
          <w:sz w:val="28"/>
          <w:szCs w:val="28"/>
        </w:rPr>
        <w:t xml:space="preserve">align the descriptions with </w:t>
      </w:r>
      <w:r w:rsidR="00B26896">
        <w:rPr>
          <w:bCs/>
          <w:sz w:val="28"/>
          <w:szCs w:val="28"/>
        </w:rPr>
        <w:t>actual practice and/or potential process improvements.</w:t>
      </w:r>
    </w:p>
    <w:bookmarkEnd w:id="0"/>
    <w:p w14:paraId="75BF6679" w14:textId="77777777" w:rsidR="006918B8" w:rsidRDefault="006918B8" w:rsidP="00B26896">
      <w:pPr>
        <w:rPr>
          <w:b/>
          <w:sz w:val="28"/>
          <w:szCs w:val="28"/>
        </w:rPr>
      </w:pPr>
    </w:p>
    <w:p w14:paraId="716216DC" w14:textId="77777777" w:rsidR="006918B8" w:rsidRDefault="006918B8" w:rsidP="00B26896">
      <w:pPr>
        <w:rPr>
          <w:b/>
          <w:sz w:val="28"/>
          <w:szCs w:val="28"/>
        </w:rPr>
      </w:pPr>
    </w:p>
    <w:p w14:paraId="10AF0DB9" w14:textId="4ACB394D" w:rsidR="00B26896" w:rsidRDefault="00B26896" w:rsidP="00B26896">
      <w:pPr>
        <w:rPr>
          <w:b/>
          <w:sz w:val="28"/>
          <w:szCs w:val="28"/>
        </w:rPr>
      </w:pPr>
      <w:r>
        <w:rPr>
          <w:b/>
          <w:sz w:val="28"/>
          <w:szCs w:val="28"/>
        </w:rPr>
        <w:lastRenderedPageBreak/>
        <w:t xml:space="preserve">Finance Committee Role Discussion: </w:t>
      </w:r>
    </w:p>
    <w:p w14:paraId="26AE27C8" w14:textId="40B9DB51" w:rsidR="00B26896" w:rsidRPr="00230D7F" w:rsidRDefault="00B26896" w:rsidP="00B26896">
      <w:pPr>
        <w:pStyle w:val="ListParagraph"/>
        <w:numPr>
          <w:ilvl w:val="0"/>
          <w:numId w:val="6"/>
        </w:numPr>
        <w:rPr>
          <w:b/>
          <w:sz w:val="28"/>
          <w:szCs w:val="28"/>
        </w:rPr>
      </w:pPr>
      <w:r>
        <w:rPr>
          <w:bCs/>
          <w:sz w:val="28"/>
          <w:szCs w:val="28"/>
        </w:rPr>
        <w:t xml:space="preserve">The Committee reviewed its role as described in the DRC Board </w:t>
      </w:r>
      <w:r w:rsidR="006918B8">
        <w:rPr>
          <w:bCs/>
          <w:sz w:val="28"/>
          <w:szCs w:val="28"/>
        </w:rPr>
        <w:t>c</w:t>
      </w:r>
      <w:r>
        <w:rPr>
          <w:bCs/>
          <w:sz w:val="28"/>
          <w:szCs w:val="28"/>
        </w:rPr>
        <w:t xml:space="preserve">ommittee </w:t>
      </w:r>
      <w:r w:rsidR="006918B8">
        <w:rPr>
          <w:bCs/>
          <w:sz w:val="28"/>
          <w:szCs w:val="28"/>
        </w:rPr>
        <w:t>c</w:t>
      </w:r>
      <w:r>
        <w:rPr>
          <w:bCs/>
          <w:sz w:val="28"/>
          <w:szCs w:val="28"/>
        </w:rPr>
        <w:t xml:space="preserve">omposition </w:t>
      </w:r>
      <w:r w:rsidR="006918B8">
        <w:rPr>
          <w:bCs/>
          <w:sz w:val="28"/>
          <w:szCs w:val="28"/>
        </w:rPr>
        <w:t>d</w:t>
      </w:r>
      <w:r>
        <w:rPr>
          <w:bCs/>
          <w:sz w:val="28"/>
          <w:szCs w:val="28"/>
        </w:rPr>
        <w:t>ocument.</w:t>
      </w:r>
    </w:p>
    <w:p w14:paraId="0238F8A1" w14:textId="16AD0E9C" w:rsidR="00B26896" w:rsidRPr="00EA766A" w:rsidRDefault="00B26896" w:rsidP="00B26896">
      <w:pPr>
        <w:pStyle w:val="ListParagraph"/>
        <w:numPr>
          <w:ilvl w:val="0"/>
          <w:numId w:val="6"/>
        </w:numPr>
        <w:rPr>
          <w:b/>
          <w:sz w:val="28"/>
          <w:szCs w:val="28"/>
        </w:rPr>
      </w:pPr>
      <w:r>
        <w:rPr>
          <w:bCs/>
          <w:sz w:val="28"/>
          <w:szCs w:val="28"/>
        </w:rPr>
        <w:t xml:space="preserve">The </w:t>
      </w:r>
      <w:r w:rsidR="006918B8">
        <w:rPr>
          <w:bCs/>
          <w:sz w:val="28"/>
          <w:szCs w:val="28"/>
        </w:rPr>
        <w:t>Committee suggested that the description be updated to indicate that the Committee assists with selection of the external auditor and receive updates from DRC’s investment manager on behalf of the full Boar</w:t>
      </w:r>
      <w:r w:rsidR="00D11BBD">
        <w:rPr>
          <w:bCs/>
          <w:sz w:val="28"/>
          <w:szCs w:val="28"/>
        </w:rPr>
        <w:t>d.  Curt will work to get this document updated.</w:t>
      </w:r>
    </w:p>
    <w:p w14:paraId="188B05B4" w14:textId="77777777" w:rsidR="00B26896" w:rsidRDefault="00B26896" w:rsidP="00EA766A">
      <w:pPr>
        <w:rPr>
          <w:b/>
          <w:sz w:val="28"/>
          <w:szCs w:val="28"/>
        </w:rPr>
      </w:pPr>
    </w:p>
    <w:p w14:paraId="7E34081C" w14:textId="77777777" w:rsidR="00B26896" w:rsidRDefault="00B26896" w:rsidP="00EA766A">
      <w:pPr>
        <w:rPr>
          <w:b/>
          <w:sz w:val="28"/>
          <w:szCs w:val="28"/>
        </w:rPr>
      </w:pPr>
    </w:p>
    <w:p w14:paraId="7A05D291" w14:textId="286678C6" w:rsidR="00EA766A" w:rsidRDefault="00EA766A" w:rsidP="00EA766A">
      <w:pPr>
        <w:rPr>
          <w:b/>
          <w:sz w:val="28"/>
          <w:szCs w:val="28"/>
        </w:rPr>
      </w:pPr>
      <w:r>
        <w:rPr>
          <w:b/>
          <w:sz w:val="28"/>
          <w:szCs w:val="28"/>
        </w:rPr>
        <w:t>Other Items:</w:t>
      </w:r>
    </w:p>
    <w:p w14:paraId="72C941B4" w14:textId="6ADE32DB" w:rsidR="004836C9" w:rsidRPr="004836C9" w:rsidRDefault="006918B8" w:rsidP="004836C9">
      <w:pPr>
        <w:pStyle w:val="ListParagraph"/>
        <w:numPr>
          <w:ilvl w:val="0"/>
          <w:numId w:val="7"/>
        </w:numPr>
        <w:rPr>
          <w:b/>
          <w:i/>
          <w:sz w:val="32"/>
          <w:szCs w:val="32"/>
          <w:u w:val="single"/>
        </w:rPr>
      </w:pPr>
      <w:r>
        <w:rPr>
          <w:bCs/>
          <w:sz w:val="28"/>
          <w:szCs w:val="28"/>
        </w:rPr>
        <w:t>The Committee briefly discussed the tax filing process for the DRC and timing</w:t>
      </w:r>
      <w:r w:rsidR="004836C9">
        <w:rPr>
          <w:bCs/>
          <w:sz w:val="28"/>
          <w:szCs w:val="28"/>
        </w:rPr>
        <w:t>.</w:t>
      </w:r>
    </w:p>
    <w:p w14:paraId="15E42D37" w14:textId="1EE0783F" w:rsidR="004836C9" w:rsidRDefault="004836C9" w:rsidP="004836C9">
      <w:pPr>
        <w:rPr>
          <w:b/>
          <w:iCs/>
          <w:sz w:val="32"/>
          <w:szCs w:val="32"/>
        </w:rPr>
      </w:pPr>
    </w:p>
    <w:p w14:paraId="2471D23E" w14:textId="21C69195" w:rsidR="004836C9" w:rsidRPr="004836C9" w:rsidRDefault="004836C9" w:rsidP="004836C9">
      <w:pPr>
        <w:rPr>
          <w:b/>
          <w:iCs/>
          <w:sz w:val="28"/>
          <w:szCs w:val="28"/>
        </w:rPr>
      </w:pPr>
      <w:r w:rsidRPr="004836C9">
        <w:rPr>
          <w:b/>
          <w:iCs/>
          <w:sz w:val="28"/>
          <w:szCs w:val="28"/>
        </w:rPr>
        <w:t>Adjourn</w:t>
      </w:r>
    </w:p>
    <w:p w14:paraId="28C16E39" w14:textId="77777777" w:rsidR="00D909F8" w:rsidRPr="004836C9" w:rsidRDefault="00D909F8" w:rsidP="00D909F8">
      <w:pPr>
        <w:ind w:left="360"/>
        <w:rPr>
          <w:b/>
          <w:i/>
          <w:sz w:val="28"/>
          <w:szCs w:val="28"/>
          <w:u w:val="single"/>
        </w:rPr>
      </w:pPr>
    </w:p>
    <w:p w14:paraId="1C9792FA" w14:textId="3F08ED62" w:rsidR="00BA4C13" w:rsidRPr="004836C9" w:rsidRDefault="00B965C3">
      <w:pPr>
        <w:rPr>
          <w:bCs/>
          <w:iCs/>
          <w:sz w:val="28"/>
          <w:szCs w:val="28"/>
        </w:rPr>
      </w:pPr>
      <w:r w:rsidRPr="004836C9">
        <w:rPr>
          <w:bCs/>
          <w:iCs/>
          <w:sz w:val="28"/>
          <w:szCs w:val="28"/>
        </w:rPr>
        <w:t>Respectfully,</w:t>
      </w:r>
    </w:p>
    <w:p w14:paraId="7FA2AB55" w14:textId="5D7935EF" w:rsidR="00B965C3" w:rsidRPr="004836C9" w:rsidRDefault="004836C9">
      <w:pPr>
        <w:rPr>
          <w:bCs/>
          <w:iCs/>
          <w:sz w:val="28"/>
          <w:szCs w:val="28"/>
        </w:rPr>
      </w:pPr>
      <w:r>
        <w:rPr>
          <w:bCs/>
          <w:iCs/>
          <w:sz w:val="28"/>
          <w:szCs w:val="28"/>
        </w:rPr>
        <w:t>Curt Gavigan</w:t>
      </w:r>
    </w:p>
    <w:p w14:paraId="32DEE979" w14:textId="3F76AF2E" w:rsidR="00B965C3" w:rsidRPr="004836C9" w:rsidRDefault="00B965C3">
      <w:pPr>
        <w:rPr>
          <w:bCs/>
          <w:iCs/>
          <w:sz w:val="28"/>
          <w:szCs w:val="28"/>
        </w:rPr>
      </w:pPr>
      <w:r w:rsidRPr="004836C9">
        <w:rPr>
          <w:bCs/>
          <w:iCs/>
          <w:sz w:val="28"/>
          <w:szCs w:val="28"/>
        </w:rPr>
        <w:t>DRC Board Treasurer</w:t>
      </w:r>
    </w:p>
    <w:sectPr w:rsidR="00B965C3" w:rsidRPr="004836C9" w:rsidSect="00E01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49B0"/>
    <w:multiLevelType w:val="hybridMultilevel"/>
    <w:tmpl w:val="32264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30177"/>
    <w:multiLevelType w:val="hybridMultilevel"/>
    <w:tmpl w:val="DFBE0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80FAC"/>
    <w:multiLevelType w:val="hybridMultilevel"/>
    <w:tmpl w:val="EC4CE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8C0F274">
      <w:start w:val="4"/>
      <w:numFmt w:val="bullet"/>
      <w:lvlText w:val=""/>
      <w:lvlJc w:val="left"/>
      <w:pPr>
        <w:ind w:left="2880" w:hanging="360"/>
      </w:pPr>
      <w:rPr>
        <w:rFonts w:ascii="Wingdings" w:eastAsiaTheme="minorEastAsia" w:hAnsi="Wingdings"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8647C"/>
    <w:multiLevelType w:val="hybridMultilevel"/>
    <w:tmpl w:val="B5AC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754ECB"/>
    <w:multiLevelType w:val="hybridMultilevel"/>
    <w:tmpl w:val="1410E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62A40"/>
    <w:multiLevelType w:val="hybridMultilevel"/>
    <w:tmpl w:val="4802E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62B8C"/>
    <w:multiLevelType w:val="hybridMultilevel"/>
    <w:tmpl w:val="C4B86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38"/>
    <w:rsid w:val="00010152"/>
    <w:rsid w:val="00066FC2"/>
    <w:rsid w:val="00087B2A"/>
    <w:rsid w:val="000B5CF2"/>
    <w:rsid w:val="000E4FE7"/>
    <w:rsid w:val="00150F3E"/>
    <w:rsid w:val="001D70E0"/>
    <w:rsid w:val="00230D7F"/>
    <w:rsid w:val="002366DA"/>
    <w:rsid w:val="002761C0"/>
    <w:rsid w:val="0033152A"/>
    <w:rsid w:val="004836C9"/>
    <w:rsid w:val="005A23A1"/>
    <w:rsid w:val="00603A07"/>
    <w:rsid w:val="00652537"/>
    <w:rsid w:val="00687B45"/>
    <w:rsid w:val="006918B8"/>
    <w:rsid w:val="007026C5"/>
    <w:rsid w:val="00747B50"/>
    <w:rsid w:val="007824C0"/>
    <w:rsid w:val="00794161"/>
    <w:rsid w:val="008017B7"/>
    <w:rsid w:val="00834CB1"/>
    <w:rsid w:val="00835334"/>
    <w:rsid w:val="008D5B8F"/>
    <w:rsid w:val="00907905"/>
    <w:rsid w:val="00907A80"/>
    <w:rsid w:val="009937D9"/>
    <w:rsid w:val="009A2E38"/>
    <w:rsid w:val="009C1EDF"/>
    <w:rsid w:val="009C209B"/>
    <w:rsid w:val="00B26896"/>
    <w:rsid w:val="00B67A0C"/>
    <w:rsid w:val="00B804EA"/>
    <w:rsid w:val="00B965C3"/>
    <w:rsid w:val="00BA4C13"/>
    <w:rsid w:val="00BB78B4"/>
    <w:rsid w:val="00C5677B"/>
    <w:rsid w:val="00C9436A"/>
    <w:rsid w:val="00D11BBD"/>
    <w:rsid w:val="00D23299"/>
    <w:rsid w:val="00D909F8"/>
    <w:rsid w:val="00E01B2B"/>
    <w:rsid w:val="00E02C28"/>
    <w:rsid w:val="00E21BEA"/>
    <w:rsid w:val="00EA766A"/>
    <w:rsid w:val="00EB01ED"/>
    <w:rsid w:val="00F60F45"/>
    <w:rsid w:val="00FB7954"/>
    <w:rsid w:val="00FC2360"/>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C9997"/>
  <w14:defaultImageDpi w14:val="300"/>
  <w15:docId w15:val="{05F7AA7E-0F59-8643-9504-7C161D44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F670-578C-5C4B-A493-36D70553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Gavigan, Curt (SIB)</cp:lastModifiedBy>
  <cp:revision>2</cp:revision>
  <dcterms:created xsi:type="dcterms:W3CDTF">2022-05-13T20:05:00Z</dcterms:created>
  <dcterms:modified xsi:type="dcterms:W3CDTF">2022-05-13T20:05:00Z</dcterms:modified>
</cp:coreProperties>
</file>