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40" w:rsidRDefault="004764DA" w:rsidP="004764DA">
      <w:pPr>
        <w:pStyle w:val="CompanyName"/>
      </w:pPr>
      <w:bookmarkStart w:id="0" w:name="_GoBack"/>
      <w:bookmarkEnd w:id="0"/>
      <w:r>
        <w:t>DRC</w:t>
      </w:r>
    </w:p>
    <w:tbl>
      <w:tblPr>
        <w:tblStyle w:val="Memotable"/>
        <w:tblW w:w="4904" w:type="pct"/>
        <w:tblInd w:w="180" w:type="dxa"/>
        <w:tblLayout w:type="fixed"/>
        <w:tblCellMar>
          <w:left w:w="0" w:type="dxa"/>
          <w:right w:w="0" w:type="dxa"/>
        </w:tblCellMar>
        <w:tblLook w:val="04A0" w:firstRow="1" w:lastRow="0" w:firstColumn="1" w:lastColumn="0" w:noHBand="0" w:noVBand="1"/>
        <w:tblDescription w:val="Memo header fields"/>
      </w:tblPr>
      <w:tblGrid>
        <w:gridCol w:w="1052"/>
        <w:gridCol w:w="8128"/>
      </w:tblGrid>
      <w:tr w:rsidR="00785540" w:rsidTr="004764DA">
        <w:sdt>
          <w:sdtPr>
            <w:alias w:val="To:"/>
            <w:tag w:val="To:"/>
            <w:id w:val="1015413264"/>
            <w:placeholder>
              <w:docPart w:val="54D267FC049242B4A18917DF277E5D3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52" w:type="dxa"/>
              </w:tcPr>
              <w:p w:rsidR="00785540" w:rsidRPr="006F57FD" w:rsidRDefault="00785540" w:rsidP="0061769E">
                <w:pPr>
                  <w:pStyle w:val="Heading1"/>
                  <w:contextualSpacing w:val="0"/>
                  <w:outlineLvl w:val="0"/>
                </w:pPr>
                <w:r w:rsidRPr="006F57FD">
                  <w:t>To:</w:t>
                </w:r>
              </w:p>
            </w:tc>
          </w:sdtContent>
        </w:sdt>
        <w:tc>
          <w:tcPr>
            <w:tcW w:w="8128" w:type="dxa"/>
          </w:tcPr>
          <w:p w:rsidR="00785540" w:rsidRPr="00FB2B58" w:rsidRDefault="004764DA" w:rsidP="004764DA">
            <w:pPr>
              <w:spacing w:before="280"/>
              <w:contextualSpacing w:val="0"/>
              <w:cnfStyle w:val="000000000000" w:firstRow="0" w:lastRow="0" w:firstColumn="0" w:lastColumn="0" w:oddVBand="0" w:evenVBand="0" w:oddHBand="0" w:evenHBand="0" w:firstRowFirstColumn="0" w:firstRowLastColumn="0" w:lastRowFirstColumn="0" w:lastRowLastColumn="0"/>
            </w:pPr>
            <w:r>
              <w:t>Board</w:t>
            </w:r>
          </w:p>
        </w:tc>
      </w:tr>
      <w:tr w:rsidR="00785540" w:rsidTr="004764DA">
        <w:sdt>
          <w:sdtPr>
            <w:alias w:val="From:"/>
            <w:tag w:val="From:"/>
            <w:id w:val="21141888"/>
            <w:placeholder>
              <w:docPart w:val="1F9616E101AD4B63976142048A52B1F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52" w:type="dxa"/>
              </w:tcPr>
              <w:p w:rsidR="00785540" w:rsidRPr="006F57FD" w:rsidRDefault="00785540" w:rsidP="0061769E">
                <w:pPr>
                  <w:pStyle w:val="Heading1"/>
                  <w:contextualSpacing w:val="0"/>
                  <w:outlineLvl w:val="0"/>
                </w:pPr>
                <w:r w:rsidRPr="006F57FD">
                  <w:t>From:</w:t>
                </w:r>
              </w:p>
            </w:tc>
          </w:sdtContent>
        </w:sdt>
        <w:tc>
          <w:tcPr>
            <w:tcW w:w="8128" w:type="dxa"/>
          </w:tcPr>
          <w:p w:rsidR="00EB38E6" w:rsidRPr="00FB2B58" w:rsidRDefault="004764DA" w:rsidP="004764DA">
            <w:pPr>
              <w:spacing w:before="280"/>
              <w:contextualSpacing w:val="0"/>
              <w:cnfStyle w:val="000000000000" w:firstRow="0" w:lastRow="0" w:firstColumn="0" w:lastColumn="0" w:oddVBand="0" w:evenVBand="0" w:oddHBand="0" w:evenHBand="0" w:firstRowFirstColumn="0" w:firstRowLastColumn="0" w:lastRowFirstColumn="0" w:lastRowLastColumn="0"/>
            </w:pPr>
            <w:r>
              <w:t>Mary Barrett</w:t>
            </w:r>
          </w:p>
        </w:tc>
      </w:tr>
      <w:tr w:rsidR="00785540" w:rsidTr="004764DA">
        <w:tc>
          <w:tcPr>
            <w:cnfStyle w:val="001000000000" w:firstRow="0" w:lastRow="0" w:firstColumn="1" w:lastColumn="0" w:oddVBand="0" w:evenVBand="0" w:oddHBand="0" w:evenHBand="0" w:firstRowFirstColumn="0" w:firstRowLastColumn="0" w:lastRowFirstColumn="0" w:lastRowLastColumn="0"/>
            <w:tcW w:w="1052" w:type="dxa"/>
          </w:tcPr>
          <w:p w:rsidR="00785540" w:rsidRPr="006F57FD" w:rsidRDefault="00785540" w:rsidP="0061769E">
            <w:pPr>
              <w:pStyle w:val="Heading1"/>
              <w:contextualSpacing w:val="0"/>
              <w:outlineLvl w:val="0"/>
            </w:pPr>
          </w:p>
        </w:tc>
        <w:tc>
          <w:tcPr>
            <w:tcW w:w="8128"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p>
        </w:tc>
      </w:tr>
      <w:tr w:rsidR="00785540" w:rsidTr="004764DA">
        <w:sdt>
          <w:sdtPr>
            <w:alias w:val="Date:"/>
            <w:tag w:val="Date:"/>
            <w:id w:val="-2052519928"/>
            <w:placeholder>
              <w:docPart w:val="3DB16002DDB44F2A9A895D908156B04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52" w:type="dxa"/>
              </w:tcPr>
              <w:p w:rsidR="00785540" w:rsidRPr="006F57FD" w:rsidRDefault="00785540" w:rsidP="0061769E">
                <w:pPr>
                  <w:pStyle w:val="Heading1"/>
                  <w:contextualSpacing w:val="0"/>
                  <w:outlineLvl w:val="0"/>
                </w:pPr>
                <w:r w:rsidRPr="006F57FD">
                  <w:t>Date:</w:t>
                </w:r>
              </w:p>
            </w:tc>
          </w:sdtContent>
        </w:sdt>
        <w:tc>
          <w:tcPr>
            <w:tcW w:w="8128" w:type="dxa"/>
          </w:tcPr>
          <w:p w:rsidR="00785540" w:rsidRPr="00FB2B58" w:rsidRDefault="004764DA"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2/12/20</w:t>
            </w:r>
          </w:p>
        </w:tc>
      </w:tr>
      <w:tr w:rsidR="00785540" w:rsidTr="004764DA">
        <w:sdt>
          <w:sdtPr>
            <w:alias w:val="Re:"/>
            <w:tag w:val="Re:"/>
            <w:id w:val="-1435443775"/>
            <w:placeholder>
              <w:docPart w:val="897C3E8A72274B92BA3EE9C704B89E9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52" w:type="dxa"/>
                <w:tcMar>
                  <w:left w:w="0" w:type="dxa"/>
                  <w:bottom w:w="288" w:type="dxa"/>
                  <w:right w:w="0" w:type="dxa"/>
                </w:tcMar>
              </w:tcPr>
              <w:p w:rsidR="00785540" w:rsidRPr="006F57FD" w:rsidRDefault="00785540" w:rsidP="0061769E">
                <w:pPr>
                  <w:pStyle w:val="Heading1"/>
                  <w:contextualSpacing w:val="0"/>
                  <w:outlineLvl w:val="0"/>
                </w:pPr>
                <w:r w:rsidRPr="006F57FD">
                  <w:t>Re:</w:t>
                </w:r>
              </w:p>
            </w:tc>
          </w:sdtContent>
        </w:sdt>
        <w:tc>
          <w:tcPr>
            <w:tcW w:w="8128" w:type="dxa"/>
            <w:tcMar>
              <w:left w:w="0" w:type="dxa"/>
              <w:bottom w:w="288" w:type="dxa"/>
              <w:right w:w="0" w:type="dxa"/>
            </w:tcMar>
          </w:tcPr>
          <w:p w:rsidR="00785540" w:rsidRPr="00FB2B58" w:rsidRDefault="004764DA" w:rsidP="004764DA">
            <w:pPr>
              <w:spacing w:before="280"/>
              <w:contextualSpacing w:val="0"/>
              <w:cnfStyle w:val="000000000000" w:firstRow="0" w:lastRow="0" w:firstColumn="0" w:lastColumn="0" w:oddVBand="0" w:evenVBand="0" w:oddHBand="0" w:evenHBand="0" w:firstRowFirstColumn="0" w:firstRowLastColumn="0" w:lastRowFirstColumn="0" w:lastRowLastColumn="0"/>
            </w:pPr>
            <w:r>
              <w:t>SBP 2/6/20 meeting notes</w:t>
            </w:r>
          </w:p>
        </w:tc>
      </w:tr>
    </w:tbl>
    <w:p w:rsidR="00933B8F" w:rsidRDefault="004764DA" w:rsidP="004764DA">
      <w:r>
        <w:t>Attendees:  Terry Teale, Barbara, Kitty, Jody, Matt , Bob, Mary</w:t>
      </w:r>
    </w:p>
    <w:p w:rsidR="004764DA" w:rsidRDefault="004764DA" w:rsidP="004764DA">
      <w:r>
        <w:t>Excused: Mickey</w:t>
      </w:r>
    </w:p>
    <w:p w:rsidR="004764DA" w:rsidRDefault="004764DA" w:rsidP="004764DA">
      <w:r>
        <w:t xml:space="preserve">Bob facilitated the meeting.  Each group discussed its proposed additions based upon </w:t>
      </w:r>
      <w:r w:rsidR="00B0438C">
        <w:t>assignments</w:t>
      </w:r>
      <w:r>
        <w:t xml:space="preserve"> from the </w:t>
      </w:r>
      <w:r w:rsidR="00B0438C">
        <w:t>January</w:t>
      </w:r>
      <w:r>
        <w:t xml:space="preserve"> meeting.  We then vigorously debated and wordsmithed.  The product is 2/6/20 version of the SBP</w:t>
      </w:r>
      <w:r w:rsidR="00B0438C">
        <w:t xml:space="preserve"> located in the portal</w:t>
      </w:r>
      <w:r>
        <w:t xml:space="preserve">.  </w:t>
      </w:r>
    </w:p>
    <w:p w:rsidR="00B0438C" w:rsidRDefault="004764DA" w:rsidP="004764DA">
      <w:r>
        <w:t xml:space="preserve">We populated </w:t>
      </w:r>
      <w:r w:rsidR="00B0438C">
        <w:t>2020, 2021 and made in roads into years 2021-24. Board members are encouraged to review the plan, direct questions to Mickey. We expect to complete the plan at our March meeting and will ask the full board to vote on it at our March 19 full board meeting.</w:t>
      </w:r>
    </w:p>
    <w:p w:rsidR="004764DA" w:rsidRDefault="00B0438C" w:rsidP="004764DA">
      <w:r>
        <w:t xml:space="preserve"> If you are interested in further shaping the SBP, please join us at the next meeting March 5, 2020 at the DRC from 5:30-7PM.</w:t>
      </w:r>
    </w:p>
    <w:p w:rsidR="00B0438C" w:rsidRDefault="00B0438C" w:rsidP="004764DA">
      <w:r>
        <w:t xml:space="preserve">Our meetings are held the first Thursday of every month at 5:30. </w:t>
      </w:r>
    </w:p>
    <w:sectPr w:rsidR="00B0438C"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DA" w:rsidRDefault="004764DA" w:rsidP="00785540">
      <w:pPr>
        <w:spacing w:before="0"/>
      </w:pPr>
      <w:r>
        <w:separator/>
      </w:r>
    </w:p>
  </w:endnote>
  <w:endnote w:type="continuationSeparator" w:id="0">
    <w:p w:rsidR="004764DA" w:rsidRDefault="004764DA"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336C5" w:rsidRDefault="00A33B02">
    <w:pPr>
      <w:pStyle w:val="Footer"/>
    </w:pPr>
  </w:p>
  <w:p w:rsidR="00B336C5" w:rsidRDefault="00A33B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DA" w:rsidRDefault="004764DA" w:rsidP="00785540">
      <w:pPr>
        <w:spacing w:before="0"/>
      </w:pPr>
      <w:r>
        <w:separator/>
      </w:r>
    </w:p>
  </w:footnote>
  <w:footnote w:type="continuationSeparator" w:id="0">
    <w:p w:rsidR="004764DA" w:rsidRDefault="004764DA"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DA"/>
    <w:rsid w:val="00293B83"/>
    <w:rsid w:val="004764DA"/>
    <w:rsid w:val="00697389"/>
    <w:rsid w:val="006A3CE7"/>
    <w:rsid w:val="00785540"/>
    <w:rsid w:val="00933B8F"/>
    <w:rsid w:val="00A33B02"/>
    <w:rsid w:val="00B0438C"/>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814F37-17DF-417C-8980-E731951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customStyle="1"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bia140\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D267FC049242B4A18917DF277E5D31"/>
        <w:category>
          <w:name w:val="General"/>
          <w:gallery w:val="placeholder"/>
        </w:category>
        <w:types>
          <w:type w:val="bbPlcHdr"/>
        </w:types>
        <w:behaviors>
          <w:behavior w:val="content"/>
        </w:behaviors>
        <w:guid w:val="{6F0CE733-9026-412F-BB13-87E4281481FC}"/>
      </w:docPartPr>
      <w:docPartBody>
        <w:p w:rsidR="00BE291D" w:rsidRDefault="00BE291D">
          <w:pPr>
            <w:pStyle w:val="54D267FC049242B4A18917DF277E5D31"/>
          </w:pPr>
          <w:r w:rsidRPr="006F57FD">
            <w:t>To:</w:t>
          </w:r>
        </w:p>
      </w:docPartBody>
    </w:docPart>
    <w:docPart>
      <w:docPartPr>
        <w:name w:val="1F9616E101AD4B63976142048A52B1FB"/>
        <w:category>
          <w:name w:val="General"/>
          <w:gallery w:val="placeholder"/>
        </w:category>
        <w:types>
          <w:type w:val="bbPlcHdr"/>
        </w:types>
        <w:behaviors>
          <w:behavior w:val="content"/>
        </w:behaviors>
        <w:guid w:val="{86E945E1-C8C3-4D37-B2D2-27CEDEF7812A}"/>
      </w:docPartPr>
      <w:docPartBody>
        <w:p w:rsidR="00BE291D" w:rsidRDefault="00BE291D">
          <w:pPr>
            <w:pStyle w:val="1F9616E101AD4B63976142048A52B1FB"/>
          </w:pPr>
          <w:r w:rsidRPr="006F57FD">
            <w:t>From:</w:t>
          </w:r>
        </w:p>
      </w:docPartBody>
    </w:docPart>
    <w:docPart>
      <w:docPartPr>
        <w:name w:val="3DB16002DDB44F2A9A895D908156B041"/>
        <w:category>
          <w:name w:val="General"/>
          <w:gallery w:val="placeholder"/>
        </w:category>
        <w:types>
          <w:type w:val="bbPlcHdr"/>
        </w:types>
        <w:behaviors>
          <w:behavior w:val="content"/>
        </w:behaviors>
        <w:guid w:val="{DAEC181B-4F11-4790-863F-11C457BFBC7F}"/>
      </w:docPartPr>
      <w:docPartBody>
        <w:p w:rsidR="00BE291D" w:rsidRDefault="00BE291D">
          <w:pPr>
            <w:pStyle w:val="3DB16002DDB44F2A9A895D908156B041"/>
          </w:pPr>
          <w:r w:rsidRPr="006F57FD">
            <w:t>Date:</w:t>
          </w:r>
        </w:p>
      </w:docPartBody>
    </w:docPart>
    <w:docPart>
      <w:docPartPr>
        <w:name w:val="897C3E8A72274B92BA3EE9C704B89E9E"/>
        <w:category>
          <w:name w:val="General"/>
          <w:gallery w:val="placeholder"/>
        </w:category>
        <w:types>
          <w:type w:val="bbPlcHdr"/>
        </w:types>
        <w:behaviors>
          <w:behavior w:val="content"/>
        </w:behaviors>
        <w:guid w:val="{EDED8C0C-5A4E-4A5C-9164-93D2AB90F5CD}"/>
      </w:docPartPr>
      <w:docPartBody>
        <w:p w:rsidR="00BE291D" w:rsidRDefault="00BE291D">
          <w:pPr>
            <w:pStyle w:val="897C3E8A72274B92BA3EE9C704B89E9E"/>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1D"/>
    <w:rsid w:val="00BE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025D1262C43E9865EA06A84097C67">
    <w:name w:val="414025D1262C43E9865EA06A84097C67"/>
  </w:style>
  <w:style w:type="paragraph" w:customStyle="1" w:styleId="9915CB3A718E484F8C59D481F0C40D7A">
    <w:name w:val="9915CB3A718E484F8C59D481F0C40D7A"/>
  </w:style>
  <w:style w:type="paragraph" w:customStyle="1" w:styleId="54D267FC049242B4A18917DF277E5D31">
    <w:name w:val="54D267FC049242B4A18917DF277E5D31"/>
  </w:style>
  <w:style w:type="paragraph" w:customStyle="1" w:styleId="C04E796FCD2045098F5DCF1024C16DF7">
    <w:name w:val="C04E796FCD2045098F5DCF1024C16DF7"/>
  </w:style>
  <w:style w:type="paragraph" w:customStyle="1" w:styleId="1F9616E101AD4B63976142048A52B1FB">
    <w:name w:val="1F9616E101AD4B63976142048A52B1FB"/>
  </w:style>
  <w:style w:type="paragraph" w:customStyle="1" w:styleId="0AEBE935D9DD4A59B81812D9C96C3EFC">
    <w:name w:val="0AEBE935D9DD4A59B81812D9C96C3EFC"/>
  </w:style>
  <w:style w:type="paragraph" w:customStyle="1" w:styleId="15F3070D8AD74B0C858E37D24F220166">
    <w:name w:val="15F3070D8AD74B0C858E37D24F220166"/>
  </w:style>
  <w:style w:type="paragraph" w:customStyle="1" w:styleId="67F949F0F2D2493DA14F9E7641A4CE30">
    <w:name w:val="67F949F0F2D2493DA14F9E7641A4CE30"/>
  </w:style>
  <w:style w:type="paragraph" w:customStyle="1" w:styleId="3DB16002DDB44F2A9A895D908156B041">
    <w:name w:val="3DB16002DDB44F2A9A895D908156B041"/>
  </w:style>
  <w:style w:type="paragraph" w:customStyle="1" w:styleId="34CEC2738DDE4857B32F42F275FC629F">
    <w:name w:val="34CEC2738DDE4857B32F42F275FC629F"/>
  </w:style>
  <w:style w:type="paragraph" w:customStyle="1" w:styleId="897C3E8A72274B92BA3EE9C704B89E9E">
    <w:name w:val="897C3E8A72274B92BA3EE9C704B89E9E"/>
  </w:style>
  <w:style w:type="paragraph" w:customStyle="1" w:styleId="95469CC6440B4311AE16D3678B094712">
    <w:name w:val="95469CC6440B4311AE16D3678B094712"/>
  </w:style>
  <w:style w:type="paragraph" w:customStyle="1" w:styleId="C14E285C482F480E9CB365CE8BA534BC">
    <w:name w:val="C14E285C482F480E9CB365CE8BA53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Mary (DOR)</dc:creator>
  <cp:keywords/>
  <dc:description/>
  <cp:lastModifiedBy>Jody Suhrbier</cp:lastModifiedBy>
  <cp:revision>2</cp:revision>
  <dcterms:created xsi:type="dcterms:W3CDTF">2020-02-13T18:03:00Z</dcterms:created>
  <dcterms:modified xsi:type="dcterms:W3CDTF">2020-02-13T18:03:00Z</dcterms:modified>
</cp:coreProperties>
</file>